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910436222"/>
        <w:docPartObj>
          <w:docPartGallery w:val="Cover Pages"/>
          <w:docPartUnique/>
        </w:docPartObj>
      </w:sdtPr>
      <w:sdtEndPr/>
      <w:sdtContent>
        <w:p w:rsidR="005B7C66" w:rsidRDefault="005B7C66" w14:paraId="543710C5" w14:textId="4B4F982E">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06AE7" w14:paraId="7AB4B2DF" w14:textId="3FCEF085">
                                    <w:pPr>
                                      <w:pStyle w:val="NoSpacing"/>
                                      <w:jc w:val="right"/>
                                      <w:rPr>
                                        <w:color w:val="595959" w:themeColor="text1" w:themeTint="A6"/>
                                        <w:sz w:val="28"/>
                                        <w:szCs w:val="28"/>
                                      </w:rPr>
                                    </w:pPr>
                                    <w:r>
                                      <w:rPr>
                                        <w:color w:val="595959" w:themeColor="text1" w:themeTint="A6"/>
                                        <w:sz w:val="28"/>
                                        <w:szCs w:val="28"/>
                                      </w:rPr>
                                      <w:t>Jamie Tape</w:t>
                                    </w:r>
                                  </w:p>
                                </w:sdtContent>
                              </w:sdt>
                              <w:p w:rsidR="005B7C66" w:rsidRDefault="00132009"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06AE7" w14:paraId="7AB4B2DF" w14:textId="3FCEF085">
                              <w:pPr>
                                <w:pStyle w:val="NoSpacing"/>
                                <w:jc w:val="right"/>
                                <w:rPr>
                                  <w:color w:val="595959" w:themeColor="text1" w:themeTint="A6"/>
                                  <w:sz w:val="28"/>
                                  <w:szCs w:val="28"/>
                                </w:rPr>
                              </w:pPr>
                              <w:r>
                                <w:rPr>
                                  <w:color w:val="595959" w:themeColor="text1" w:themeTint="A6"/>
                                  <w:sz w:val="28"/>
                                  <w:szCs w:val="28"/>
                                </w:rPr>
                                <w:t>Jamie Tape</w:t>
                              </w:r>
                            </w:p>
                          </w:sdtContent>
                        </w:sdt>
                        <w:p w:rsidR="005B7C66" w:rsidRDefault="00132009"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132009" w14:paraId="3C893EEA" w14:textId="2B4CF4C3">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622004">
                                      <w:rPr>
                                        <w:caps/>
                                        <w:color w:val="4472C4" w:themeColor="accent1"/>
                                        <w:sz w:val="64"/>
                                        <w:szCs w:val="64"/>
                                      </w:rPr>
                                      <w:t>Geography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33F2DDB4">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506AE7">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132009" w14:paraId="3C893EEA" w14:textId="2B4CF4C3">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622004">
                                <w:rPr>
                                  <w:caps/>
                                  <w:color w:val="4472C4" w:themeColor="accent1"/>
                                  <w:sz w:val="64"/>
                                  <w:szCs w:val="64"/>
                                </w:rPr>
                                <w:t>Geography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33F2DDB4">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506AE7">
                                <w:rPr>
                                  <w:color w:val="404040" w:themeColor="text1" w:themeTint="BF"/>
                                  <w:sz w:val="36"/>
                                  <w:szCs w:val="36"/>
                                </w:rPr>
                                <w:t>Curriculum</w:t>
                              </w:r>
                            </w:p>
                          </w:sdtContent>
                        </w:sdt>
                      </w:txbxContent>
                    </v:textbox>
                    <w10:wrap type="square" anchorx="page" anchory="page"/>
                  </v:shape>
                </w:pict>
              </mc:Fallback>
            </mc:AlternateContent>
          </w:r>
        </w:p>
        <w:p w:rsidR="005B7C66" w:rsidRDefault="0056738B" w14:paraId="2C078E63" w14:textId="5C79F752">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id w:val="280260430"/>
        <w:docPartObj>
          <w:docPartGallery w:val="Table of Contents"/>
          <w:docPartUnique/>
        </w:docPartObj>
        <w:rPr>
          <w:rFonts w:eastAsia="" w:cs="" w:eastAsiaTheme="minorEastAsia" w:cstheme="minorBidi"/>
          <w:b w:val="0"/>
          <w:bCs w:val="0"/>
          <w:color w:val="auto"/>
          <w:sz w:val="22"/>
          <w:szCs w:val="22"/>
          <w:u w:val="none"/>
        </w:rPr>
      </w:sdtPr>
      <w:sdtEndPr>
        <w:rPr>
          <w:rFonts w:eastAsia="" w:cs="" w:eastAsiaTheme="minorEastAsia" w:cstheme="minorBidi"/>
          <w:b w:val="0"/>
          <w:bCs w:val="0"/>
          <w:color w:val="auto"/>
          <w:sz w:val="22"/>
          <w:szCs w:val="22"/>
          <w:u w:val="none"/>
        </w:rPr>
      </w:sdtEndPr>
      <w:sdtContent>
        <w:p w:rsidR="003000B7" w:rsidRDefault="6AE6A87F" w14:paraId="21F3BF05" w14:textId="4DB0CE9D">
          <w:pPr>
            <w:pStyle w:val="TOCHeading"/>
          </w:pPr>
          <w:r>
            <w:t>Contents</w:t>
          </w:r>
        </w:p>
        <w:p w:rsidR="009E52FD" w:rsidRDefault="168D066A" w14:paraId="4D6782C3" w14:textId="456B850E">
          <w:pPr>
            <w:pStyle w:val="TOC1"/>
            <w:tabs>
              <w:tab w:val="right" w:leader="dot" w:pos="14390"/>
            </w:tabs>
            <w:rPr>
              <w:rFonts w:eastAsiaTheme="minorEastAsia"/>
              <w:noProof/>
              <w:lang w:val="en-GB" w:eastAsia="en-GB"/>
            </w:rPr>
          </w:pPr>
          <w:r>
            <w:fldChar w:fldCharType="begin"/>
          </w:r>
          <w:r w:rsidR="0019497A">
            <w:instrText>TOC \o "1-3" \z \u \h</w:instrText>
          </w:r>
          <w:r>
            <w:fldChar w:fldCharType="separate"/>
          </w:r>
          <w:hyperlink w:history="1" w:anchor="_Toc203507684">
            <w:r w:rsidRPr="00782DD8" w:rsidR="009E52FD">
              <w:rPr>
                <w:rStyle w:val="Hyperlink"/>
                <w:noProof/>
              </w:rPr>
              <w:t>Whole School INTENT</w:t>
            </w:r>
            <w:r w:rsidR="009E52FD">
              <w:rPr>
                <w:noProof/>
                <w:webHidden/>
              </w:rPr>
              <w:tab/>
            </w:r>
            <w:r w:rsidR="009E52FD">
              <w:rPr>
                <w:noProof/>
                <w:webHidden/>
              </w:rPr>
              <w:fldChar w:fldCharType="begin"/>
            </w:r>
            <w:r w:rsidR="009E52FD">
              <w:rPr>
                <w:noProof/>
                <w:webHidden/>
              </w:rPr>
              <w:instrText xml:space="preserve"> PAGEREF _Toc203507684 \h </w:instrText>
            </w:r>
            <w:r w:rsidR="009E52FD">
              <w:rPr>
                <w:noProof/>
                <w:webHidden/>
              </w:rPr>
            </w:r>
            <w:r w:rsidR="009E52FD">
              <w:rPr>
                <w:noProof/>
                <w:webHidden/>
              </w:rPr>
              <w:fldChar w:fldCharType="separate"/>
            </w:r>
            <w:r w:rsidR="00132009">
              <w:rPr>
                <w:noProof/>
                <w:webHidden/>
              </w:rPr>
              <w:t>1</w:t>
            </w:r>
            <w:r w:rsidR="009E52FD">
              <w:rPr>
                <w:noProof/>
                <w:webHidden/>
              </w:rPr>
              <w:fldChar w:fldCharType="end"/>
            </w:r>
          </w:hyperlink>
        </w:p>
        <w:p w:rsidR="009E52FD" w:rsidRDefault="00132009" w14:paraId="1710530D" w14:textId="6A6E9E82">
          <w:pPr>
            <w:pStyle w:val="TOC1"/>
            <w:tabs>
              <w:tab w:val="right" w:leader="dot" w:pos="14390"/>
            </w:tabs>
            <w:rPr>
              <w:rFonts w:eastAsiaTheme="minorEastAsia"/>
              <w:noProof/>
              <w:lang w:val="en-GB" w:eastAsia="en-GB"/>
            </w:rPr>
          </w:pPr>
          <w:hyperlink w:history="1" w:anchor="_Toc203507685">
            <w:r w:rsidRPr="00782DD8" w:rsidR="009E52FD">
              <w:rPr>
                <w:rStyle w:val="Hyperlink"/>
                <w:noProof/>
              </w:rPr>
              <w:t>INTENT, IMPLEMENTATION &amp; IMPACT</w:t>
            </w:r>
            <w:r w:rsidR="009E52FD">
              <w:rPr>
                <w:noProof/>
                <w:webHidden/>
              </w:rPr>
              <w:tab/>
            </w:r>
            <w:r w:rsidR="009E52FD">
              <w:rPr>
                <w:noProof/>
                <w:webHidden/>
              </w:rPr>
              <w:fldChar w:fldCharType="begin"/>
            </w:r>
            <w:r w:rsidR="009E52FD">
              <w:rPr>
                <w:noProof/>
                <w:webHidden/>
              </w:rPr>
              <w:instrText xml:space="preserve"> PAGEREF _Toc203507685 \h </w:instrText>
            </w:r>
            <w:r w:rsidR="009E52FD">
              <w:rPr>
                <w:noProof/>
                <w:webHidden/>
              </w:rPr>
            </w:r>
            <w:r w:rsidR="009E52FD">
              <w:rPr>
                <w:noProof/>
                <w:webHidden/>
              </w:rPr>
              <w:fldChar w:fldCharType="separate"/>
            </w:r>
            <w:r>
              <w:rPr>
                <w:noProof/>
                <w:webHidden/>
              </w:rPr>
              <w:t>1</w:t>
            </w:r>
            <w:r w:rsidR="009E52FD">
              <w:rPr>
                <w:noProof/>
                <w:webHidden/>
              </w:rPr>
              <w:fldChar w:fldCharType="end"/>
            </w:r>
          </w:hyperlink>
        </w:p>
        <w:p w:rsidR="009E52FD" w:rsidRDefault="00132009" w14:paraId="684ED5E3" w14:textId="269506FE">
          <w:pPr>
            <w:pStyle w:val="TOC1"/>
            <w:tabs>
              <w:tab w:val="right" w:leader="dot" w:pos="14390"/>
            </w:tabs>
            <w:rPr>
              <w:rFonts w:eastAsiaTheme="minorEastAsia"/>
              <w:noProof/>
              <w:lang w:val="en-GB" w:eastAsia="en-GB"/>
            </w:rPr>
          </w:pPr>
          <w:hyperlink w:history="1" w:anchor="_Toc203507686">
            <w:r w:rsidRPr="00782DD8" w:rsidR="009E52FD">
              <w:rPr>
                <w:rStyle w:val="Hyperlink"/>
                <w:noProof/>
              </w:rPr>
              <w:t>KS2 Links</w:t>
            </w:r>
            <w:r w:rsidR="009E52FD">
              <w:rPr>
                <w:noProof/>
                <w:webHidden/>
              </w:rPr>
              <w:tab/>
            </w:r>
            <w:r w:rsidR="009E52FD">
              <w:rPr>
                <w:noProof/>
                <w:webHidden/>
              </w:rPr>
              <w:fldChar w:fldCharType="begin"/>
            </w:r>
            <w:r w:rsidR="009E52FD">
              <w:rPr>
                <w:noProof/>
                <w:webHidden/>
              </w:rPr>
              <w:instrText xml:space="preserve"> PAGEREF _Toc203507686 \h </w:instrText>
            </w:r>
            <w:r w:rsidR="009E52FD">
              <w:rPr>
                <w:noProof/>
                <w:webHidden/>
              </w:rPr>
            </w:r>
            <w:r w:rsidR="009E52FD">
              <w:rPr>
                <w:noProof/>
                <w:webHidden/>
              </w:rPr>
              <w:fldChar w:fldCharType="separate"/>
            </w:r>
            <w:r>
              <w:rPr>
                <w:noProof/>
                <w:webHidden/>
              </w:rPr>
              <w:t>2</w:t>
            </w:r>
            <w:r w:rsidR="009E52FD">
              <w:rPr>
                <w:noProof/>
                <w:webHidden/>
              </w:rPr>
              <w:fldChar w:fldCharType="end"/>
            </w:r>
          </w:hyperlink>
        </w:p>
        <w:p w:rsidR="009E52FD" w:rsidRDefault="00132009" w14:paraId="33706033" w14:textId="6ED43F6B">
          <w:pPr>
            <w:pStyle w:val="TOC1"/>
            <w:tabs>
              <w:tab w:val="right" w:leader="dot" w:pos="14390"/>
            </w:tabs>
            <w:rPr>
              <w:rFonts w:eastAsiaTheme="minorEastAsia"/>
              <w:noProof/>
              <w:lang w:val="en-GB" w:eastAsia="en-GB"/>
            </w:rPr>
          </w:pPr>
          <w:hyperlink w:history="1" w:anchor="_Toc203507687">
            <w:r w:rsidRPr="00782DD8" w:rsidR="009E52FD">
              <w:rPr>
                <w:rStyle w:val="Hyperlink"/>
                <w:noProof/>
              </w:rPr>
              <w:t>CURRICULUM MAP</w:t>
            </w:r>
            <w:r w:rsidR="009E52FD">
              <w:rPr>
                <w:noProof/>
                <w:webHidden/>
              </w:rPr>
              <w:tab/>
            </w:r>
            <w:r w:rsidR="009E52FD">
              <w:rPr>
                <w:noProof/>
                <w:webHidden/>
              </w:rPr>
              <w:fldChar w:fldCharType="begin"/>
            </w:r>
            <w:r w:rsidR="009E52FD">
              <w:rPr>
                <w:noProof/>
                <w:webHidden/>
              </w:rPr>
              <w:instrText xml:space="preserve"> PAGEREF _Toc203507687 \h </w:instrText>
            </w:r>
            <w:r w:rsidR="009E52FD">
              <w:rPr>
                <w:noProof/>
                <w:webHidden/>
              </w:rPr>
            </w:r>
            <w:r w:rsidR="009E52FD">
              <w:rPr>
                <w:noProof/>
                <w:webHidden/>
              </w:rPr>
              <w:fldChar w:fldCharType="separate"/>
            </w:r>
            <w:r>
              <w:rPr>
                <w:noProof/>
                <w:webHidden/>
              </w:rPr>
              <w:t>3</w:t>
            </w:r>
            <w:r w:rsidR="009E52FD">
              <w:rPr>
                <w:noProof/>
                <w:webHidden/>
              </w:rPr>
              <w:fldChar w:fldCharType="end"/>
            </w:r>
          </w:hyperlink>
        </w:p>
        <w:p w:rsidR="009E52FD" w:rsidRDefault="00132009" w14:paraId="79274C3B" w14:textId="5AD11F65">
          <w:pPr>
            <w:pStyle w:val="TOC1"/>
            <w:tabs>
              <w:tab w:val="right" w:leader="dot" w:pos="14390"/>
            </w:tabs>
            <w:rPr>
              <w:rFonts w:eastAsiaTheme="minorEastAsia"/>
              <w:noProof/>
              <w:lang w:val="en-GB" w:eastAsia="en-GB"/>
            </w:rPr>
          </w:pPr>
          <w:hyperlink w:history="1" w:anchor="_Toc203507688">
            <w:r w:rsidRPr="00782DD8" w:rsidR="009E52FD">
              <w:rPr>
                <w:rStyle w:val="Hyperlink"/>
                <w:noProof/>
              </w:rPr>
              <w:t>KS5 Links</w:t>
            </w:r>
            <w:r w:rsidR="009E52FD">
              <w:rPr>
                <w:noProof/>
                <w:webHidden/>
              </w:rPr>
              <w:tab/>
            </w:r>
            <w:r w:rsidR="009E52FD">
              <w:rPr>
                <w:noProof/>
                <w:webHidden/>
              </w:rPr>
              <w:fldChar w:fldCharType="begin"/>
            </w:r>
            <w:r w:rsidR="009E52FD">
              <w:rPr>
                <w:noProof/>
                <w:webHidden/>
              </w:rPr>
              <w:instrText xml:space="preserve"> PAGEREF _Toc203507688 \h </w:instrText>
            </w:r>
            <w:r w:rsidR="009E52FD">
              <w:rPr>
                <w:noProof/>
                <w:webHidden/>
              </w:rPr>
            </w:r>
            <w:r w:rsidR="009E52FD">
              <w:rPr>
                <w:noProof/>
                <w:webHidden/>
              </w:rPr>
              <w:fldChar w:fldCharType="separate"/>
            </w:r>
            <w:r>
              <w:rPr>
                <w:noProof/>
                <w:webHidden/>
              </w:rPr>
              <w:t>4</w:t>
            </w:r>
            <w:r w:rsidR="009E52FD">
              <w:rPr>
                <w:noProof/>
                <w:webHidden/>
              </w:rPr>
              <w:fldChar w:fldCharType="end"/>
            </w:r>
          </w:hyperlink>
        </w:p>
        <w:p w:rsidR="009E52FD" w:rsidRDefault="00132009" w14:paraId="73A46D1D" w14:textId="7D5041B7">
          <w:pPr>
            <w:pStyle w:val="TOC1"/>
            <w:tabs>
              <w:tab w:val="left" w:pos="440"/>
              <w:tab w:val="right" w:leader="dot" w:pos="14390"/>
            </w:tabs>
            <w:rPr>
              <w:rFonts w:eastAsiaTheme="minorEastAsia"/>
              <w:noProof/>
              <w:lang w:val="en-GB" w:eastAsia="en-GB"/>
            </w:rPr>
          </w:pPr>
          <w:hyperlink w:history="1" w:anchor="_Toc203507689">
            <w:r w:rsidRPr="00782DD8" w:rsidR="009E52FD">
              <w:rPr>
                <w:rStyle w:val="Hyperlink"/>
                <w:rFonts w:ascii="Symbol" w:hAnsi="Symbol"/>
                <w:noProof/>
              </w:rPr>
              <w:t></w:t>
            </w:r>
            <w:r w:rsidR="009E52FD">
              <w:rPr>
                <w:rFonts w:eastAsiaTheme="minorEastAsia"/>
                <w:noProof/>
                <w:lang w:val="en-GB" w:eastAsia="en-GB"/>
              </w:rPr>
              <w:tab/>
            </w:r>
            <w:r w:rsidRPr="00782DD8" w:rsidR="009E52FD">
              <w:rPr>
                <w:rStyle w:val="Hyperlink"/>
                <w:noProof/>
              </w:rPr>
              <w:t>KS5 Curriculum</w:t>
            </w:r>
            <w:r w:rsidR="009E52FD">
              <w:rPr>
                <w:noProof/>
                <w:webHidden/>
              </w:rPr>
              <w:tab/>
            </w:r>
            <w:r w:rsidR="009E52FD">
              <w:rPr>
                <w:noProof/>
                <w:webHidden/>
              </w:rPr>
              <w:fldChar w:fldCharType="begin"/>
            </w:r>
            <w:r w:rsidR="009E52FD">
              <w:rPr>
                <w:noProof/>
                <w:webHidden/>
              </w:rPr>
              <w:instrText xml:space="preserve"> PAGEREF _Toc203507689 \h </w:instrText>
            </w:r>
            <w:r w:rsidR="009E52FD">
              <w:rPr>
                <w:noProof/>
                <w:webHidden/>
              </w:rPr>
            </w:r>
            <w:r w:rsidR="009E52FD">
              <w:rPr>
                <w:noProof/>
                <w:webHidden/>
              </w:rPr>
              <w:fldChar w:fldCharType="separate"/>
            </w:r>
            <w:r>
              <w:rPr>
                <w:noProof/>
                <w:webHidden/>
              </w:rPr>
              <w:t>4</w:t>
            </w:r>
            <w:r w:rsidR="009E52FD">
              <w:rPr>
                <w:noProof/>
                <w:webHidden/>
              </w:rPr>
              <w:fldChar w:fldCharType="end"/>
            </w:r>
          </w:hyperlink>
        </w:p>
        <w:p w:rsidR="009E52FD" w:rsidRDefault="00132009" w14:paraId="05FAF124" w14:textId="15DE9E4B">
          <w:pPr>
            <w:pStyle w:val="TOC1"/>
            <w:tabs>
              <w:tab w:val="right" w:leader="dot" w:pos="14390"/>
            </w:tabs>
            <w:rPr>
              <w:rFonts w:eastAsiaTheme="minorEastAsia"/>
              <w:noProof/>
              <w:lang w:val="en-GB" w:eastAsia="en-GB"/>
            </w:rPr>
          </w:pPr>
          <w:hyperlink w:history="1" w:anchor="_Toc203507690">
            <w:r w:rsidRPr="00782DD8" w:rsidR="009E52FD">
              <w:rPr>
                <w:rStyle w:val="Hyperlink"/>
                <w:noProof/>
              </w:rPr>
              <w:t>NATIONAL CURRICULUM LINKS</w:t>
            </w:r>
            <w:r w:rsidR="009E52FD">
              <w:rPr>
                <w:noProof/>
                <w:webHidden/>
              </w:rPr>
              <w:tab/>
            </w:r>
            <w:r w:rsidR="009E52FD">
              <w:rPr>
                <w:noProof/>
                <w:webHidden/>
              </w:rPr>
              <w:fldChar w:fldCharType="begin"/>
            </w:r>
            <w:r w:rsidR="009E52FD">
              <w:rPr>
                <w:noProof/>
                <w:webHidden/>
              </w:rPr>
              <w:instrText xml:space="preserve"> PAGEREF _Toc203507690 \h </w:instrText>
            </w:r>
            <w:r w:rsidR="009E52FD">
              <w:rPr>
                <w:noProof/>
                <w:webHidden/>
              </w:rPr>
            </w:r>
            <w:r w:rsidR="009E52FD">
              <w:rPr>
                <w:noProof/>
                <w:webHidden/>
              </w:rPr>
              <w:fldChar w:fldCharType="separate"/>
            </w:r>
            <w:r>
              <w:rPr>
                <w:noProof/>
                <w:webHidden/>
              </w:rPr>
              <w:t>5</w:t>
            </w:r>
            <w:r w:rsidR="009E52FD">
              <w:rPr>
                <w:noProof/>
                <w:webHidden/>
              </w:rPr>
              <w:fldChar w:fldCharType="end"/>
            </w:r>
          </w:hyperlink>
        </w:p>
        <w:p w:rsidR="009E52FD" w:rsidRDefault="00132009" w14:paraId="0701B272" w14:textId="176170E5">
          <w:pPr>
            <w:pStyle w:val="TOC1"/>
            <w:tabs>
              <w:tab w:val="right" w:leader="dot" w:pos="14390"/>
            </w:tabs>
            <w:rPr>
              <w:rFonts w:eastAsiaTheme="minorEastAsia"/>
              <w:noProof/>
              <w:lang w:val="en-GB" w:eastAsia="en-GB"/>
            </w:rPr>
          </w:pPr>
          <w:hyperlink w:history="1" w:anchor="_Toc203507691">
            <w:r w:rsidRPr="00782DD8" w:rsidR="009E52FD">
              <w:rPr>
                <w:rStyle w:val="Hyperlink"/>
                <w:rFonts w:ascii="Calibri" w:hAnsi="Calibri" w:eastAsia="Calibri" w:cs="Calibri"/>
                <w:noProof/>
              </w:rPr>
              <w:t>KS4 END OF COURSE EXPECTATIONS</w:t>
            </w:r>
            <w:r w:rsidR="009E52FD">
              <w:rPr>
                <w:noProof/>
                <w:webHidden/>
              </w:rPr>
              <w:tab/>
            </w:r>
            <w:r w:rsidR="009E52FD">
              <w:rPr>
                <w:noProof/>
                <w:webHidden/>
              </w:rPr>
              <w:fldChar w:fldCharType="begin"/>
            </w:r>
            <w:r w:rsidR="009E52FD">
              <w:rPr>
                <w:noProof/>
                <w:webHidden/>
              </w:rPr>
              <w:instrText xml:space="preserve"> PAGEREF _Toc203507691 \h </w:instrText>
            </w:r>
            <w:r w:rsidR="009E52FD">
              <w:rPr>
                <w:noProof/>
                <w:webHidden/>
              </w:rPr>
            </w:r>
            <w:r w:rsidR="009E52FD">
              <w:rPr>
                <w:noProof/>
                <w:webHidden/>
              </w:rPr>
              <w:fldChar w:fldCharType="separate"/>
            </w:r>
            <w:r>
              <w:rPr>
                <w:noProof/>
                <w:webHidden/>
              </w:rPr>
              <w:t>6</w:t>
            </w:r>
            <w:r w:rsidR="009E52FD">
              <w:rPr>
                <w:noProof/>
                <w:webHidden/>
              </w:rPr>
              <w:fldChar w:fldCharType="end"/>
            </w:r>
          </w:hyperlink>
        </w:p>
        <w:p w:rsidR="009E52FD" w:rsidRDefault="00132009" w14:paraId="67277403" w14:textId="386FB1BC">
          <w:pPr>
            <w:pStyle w:val="TOC1"/>
            <w:tabs>
              <w:tab w:val="right" w:leader="dot" w:pos="14390"/>
            </w:tabs>
            <w:rPr>
              <w:rFonts w:eastAsiaTheme="minorEastAsia"/>
              <w:noProof/>
              <w:lang w:val="en-GB" w:eastAsia="en-GB"/>
            </w:rPr>
          </w:pPr>
          <w:hyperlink w:history="1" w:anchor="_Toc203507692">
            <w:r w:rsidRPr="00782DD8" w:rsidR="009E52FD">
              <w:rPr>
                <w:rStyle w:val="Hyperlink"/>
                <w:noProof/>
              </w:rPr>
              <w:t>PERSONAL DEVELOPMENT CURRICULUM</w:t>
            </w:r>
            <w:r w:rsidR="009E52FD">
              <w:rPr>
                <w:noProof/>
                <w:webHidden/>
              </w:rPr>
              <w:tab/>
            </w:r>
            <w:r w:rsidR="009E52FD">
              <w:rPr>
                <w:noProof/>
                <w:webHidden/>
              </w:rPr>
              <w:fldChar w:fldCharType="begin"/>
            </w:r>
            <w:r w:rsidR="009E52FD">
              <w:rPr>
                <w:noProof/>
                <w:webHidden/>
              </w:rPr>
              <w:instrText xml:space="preserve"> PAGEREF _Toc203507692 \h </w:instrText>
            </w:r>
            <w:r w:rsidR="009E52FD">
              <w:rPr>
                <w:noProof/>
                <w:webHidden/>
              </w:rPr>
            </w:r>
            <w:r w:rsidR="009E52FD">
              <w:rPr>
                <w:noProof/>
                <w:webHidden/>
              </w:rPr>
              <w:fldChar w:fldCharType="separate"/>
            </w:r>
            <w:r>
              <w:rPr>
                <w:noProof/>
                <w:webHidden/>
              </w:rPr>
              <w:t>7</w:t>
            </w:r>
            <w:r w:rsidR="009E52FD">
              <w:rPr>
                <w:noProof/>
                <w:webHidden/>
              </w:rPr>
              <w:fldChar w:fldCharType="end"/>
            </w:r>
          </w:hyperlink>
        </w:p>
        <w:p w:rsidR="009E52FD" w:rsidRDefault="00132009" w14:paraId="6F9A848F" w14:textId="35F9FF48">
          <w:pPr>
            <w:pStyle w:val="TOC1"/>
            <w:tabs>
              <w:tab w:val="right" w:leader="dot" w:pos="14390"/>
            </w:tabs>
            <w:rPr>
              <w:rFonts w:eastAsiaTheme="minorEastAsia"/>
              <w:noProof/>
              <w:lang w:val="en-GB" w:eastAsia="en-GB"/>
            </w:rPr>
          </w:pPr>
          <w:hyperlink w:history="1" w:anchor="_Toc203507693">
            <w:r w:rsidRPr="00782DD8" w:rsidR="009E52FD">
              <w:rPr>
                <w:rStyle w:val="Hyperlink"/>
                <w:noProof/>
              </w:rPr>
              <w:t>SMSC CURRICULUM LINKS</w:t>
            </w:r>
            <w:r w:rsidR="009E52FD">
              <w:rPr>
                <w:noProof/>
                <w:webHidden/>
              </w:rPr>
              <w:tab/>
            </w:r>
            <w:r w:rsidR="009E52FD">
              <w:rPr>
                <w:noProof/>
                <w:webHidden/>
              </w:rPr>
              <w:fldChar w:fldCharType="begin"/>
            </w:r>
            <w:r w:rsidR="009E52FD">
              <w:rPr>
                <w:noProof/>
                <w:webHidden/>
              </w:rPr>
              <w:instrText xml:space="preserve"> PAGEREF _Toc203507693 \h </w:instrText>
            </w:r>
            <w:r w:rsidR="009E52FD">
              <w:rPr>
                <w:noProof/>
                <w:webHidden/>
              </w:rPr>
            </w:r>
            <w:r w:rsidR="009E52FD">
              <w:rPr>
                <w:noProof/>
                <w:webHidden/>
              </w:rPr>
              <w:fldChar w:fldCharType="separate"/>
            </w:r>
            <w:r>
              <w:rPr>
                <w:noProof/>
                <w:webHidden/>
              </w:rPr>
              <w:t>8</w:t>
            </w:r>
            <w:r w:rsidR="009E52FD">
              <w:rPr>
                <w:noProof/>
                <w:webHidden/>
              </w:rPr>
              <w:fldChar w:fldCharType="end"/>
            </w:r>
          </w:hyperlink>
        </w:p>
        <w:p w:rsidR="009E52FD" w:rsidRDefault="00132009" w14:paraId="15DC4A41" w14:textId="628251A4">
          <w:pPr>
            <w:pStyle w:val="TOC1"/>
            <w:tabs>
              <w:tab w:val="right" w:leader="dot" w:pos="14390"/>
            </w:tabs>
            <w:rPr>
              <w:rFonts w:eastAsiaTheme="minorEastAsia"/>
              <w:noProof/>
              <w:lang w:val="en-GB" w:eastAsia="en-GB"/>
            </w:rPr>
          </w:pPr>
          <w:hyperlink w:history="1" w:anchor="_Toc203507694">
            <w:r w:rsidRPr="00782DD8" w:rsidR="009E52FD">
              <w:rPr>
                <w:rStyle w:val="Hyperlink"/>
                <w:noProof/>
              </w:rPr>
              <w:t>Equality, Diversity and Inclusivity Links</w:t>
            </w:r>
            <w:r w:rsidR="009E52FD">
              <w:rPr>
                <w:noProof/>
                <w:webHidden/>
              </w:rPr>
              <w:tab/>
            </w:r>
            <w:r w:rsidR="009E52FD">
              <w:rPr>
                <w:noProof/>
                <w:webHidden/>
              </w:rPr>
              <w:fldChar w:fldCharType="begin"/>
            </w:r>
            <w:r w:rsidR="009E52FD">
              <w:rPr>
                <w:noProof/>
                <w:webHidden/>
              </w:rPr>
              <w:instrText xml:space="preserve"> PAGEREF _Toc203507694 \h </w:instrText>
            </w:r>
            <w:r w:rsidR="009E52FD">
              <w:rPr>
                <w:noProof/>
                <w:webHidden/>
              </w:rPr>
            </w:r>
            <w:r w:rsidR="009E52FD">
              <w:rPr>
                <w:noProof/>
                <w:webHidden/>
              </w:rPr>
              <w:fldChar w:fldCharType="separate"/>
            </w:r>
            <w:r>
              <w:rPr>
                <w:noProof/>
                <w:webHidden/>
              </w:rPr>
              <w:t>9</w:t>
            </w:r>
            <w:r w:rsidR="009E52FD">
              <w:rPr>
                <w:noProof/>
                <w:webHidden/>
              </w:rPr>
              <w:fldChar w:fldCharType="end"/>
            </w:r>
          </w:hyperlink>
        </w:p>
        <w:p w:rsidR="168D066A" w:rsidP="168D066A" w:rsidRDefault="168D066A" w14:paraId="3DA3B3D5" w14:textId="3F194D18">
          <w:pPr>
            <w:pStyle w:val="TOC1"/>
            <w:tabs>
              <w:tab w:val="right" w:leader="dot" w:pos="14385"/>
            </w:tabs>
            <w:rPr>
              <w:rStyle w:val="Hyperlink"/>
            </w:rPr>
          </w:pPr>
          <w:r>
            <w:fldChar w:fldCharType="end"/>
          </w:r>
        </w:p>
      </w:sdtContent>
    </w:sdt>
    <w:p w:rsidR="009D0FA5" w:rsidP="009D0FA5" w:rsidRDefault="2AEF631B" w14:paraId="4F80F2FB" w14:textId="77777777">
      <w:pPr>
        <w:pStyle w:val="Heading1"/>
      </w:pPr>
      <w:bookmarkStart w:name="_Toc203507684" w:id="0"/>
      <w:r>
        <w:t>Whole School INTENT</w:t>
      </w:r>
      <w:bookmarkEnd w:id="0"/>
    </w:p>
    <w:p w:rsidRPr="00B2586C" w:rsidR="009D0FA5" w:rsidP="009D0FA5" w:rsidRDefault="009D0FA5" w14:paraId="073D2354" w14:textId="31EA1566">
      <w:pPr>
        <w:rPr>
          <w:b/>
          <w:bCs/>
          <w:sz w:val="36"/>
          <w:szCs w:val="36"/>
        </w:rPr>
      </w:pPr>
      <w:r w:rsidRPr="002565BB">
        <w:rPr>
          <w:b/>
          <w:bCs/>
          <w:sz w:val="36"/>
          <w:szCs w:val="36"/>
        </w:rPr>
        <w:t xml:space="preserve">Southchurch students embrace learning opportunities.  </w:t>
      </w:r>
    </w:p>
    <w:p w:rsidR="00FC7D63" w:rsidP="00FC7D63" w:rsidRDefault="41FE77C2" w14:paraId="305E33B2" w14:textId="4CDAF6DC">
      <w:pPr>
        <w:pStyle w:val="Heading1"/>
      </w:pPr>
      <w:bookmarkStart w:name="_Toc203507685" w:id="1"/>
      <w:r>
        <w:t>INTENT, IMPLEMENTATION &amp; IMPACT</w:t>
      </w:r>
      <w:bookmarkEnd w:id="1"/>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FC7D63" w:rsidTr="168D066A" w14:paraId="6898440F" w14:textId="77777777">
        <w:tc>
          <w:tcPr>
            <w:tcW w:w="14390" w:type="dxa"/>
            <w:shd w:val="clear" w:color="auto" w:fill="2E74B5" w:themeFill="accent5" w:themeFillShade="BF"/>
          </w:tcPr>
          <w:p w:rsidRPr="00C0050A" w:rsidR="00FC7D63" w:rsidP="2405DB32" w:rsidRDefault="52ED9ECB" w14:paraId="576980AF" w14:textId="212A8DA5">
            <w:pPr>
              <w:rPr>
                <w:rFonts w:ascii="Calibri" w:hAnsi="Calibri" w:cs="Calibri"/>
                <w:b/>
                <w:bCs/>
                <w:color w:val="FFFFFF" w:themeColor="background1"/>
                <w:sz w:val="20"/>
                <w:szCs w:val="20"/>
                <w:lang w:val="en-GB"/>
              </w:rPr>
            </w:pPr>
            <w:r w:rsidRPr="2405DB32">
              <w:rPr>
                <w:rFonts w:ascii="Calibri" w:hAnsi="Calibri" w:cs="Calibri"/>
                <w:b/>
                <w:bCs/>
                <w:color w:val="FFFFFF" w:themeColor="background1"/>
                <w:sz w:val="20"/>
                <w:szCs w:val="20"/>
                <w:lang w:val="en-GB"/>
              </w:rPr>
              <w:t>Intent</w:t>
            </w:r>
          </w:p>
          <w:p w:rsidRPr="00C0050A" w:rsidR="00FC7D63" w:rsidP="009D0FA5" w:rsidRDefault="52ED9ECB" w14:paraId="28F20AE2" w14:textId="242FCB3D">
            <w:pPr>
              <w:pStyle w:val="ListParagraph"/>
              <w:numPr>
                <w:ilvl w:val="0"/>
                <w:numId w:val="8"/>
              </w:numPr>
              <w:rPr>
                <w:rFonts w:ascii="Calibri" w:hAnsi="Calibri" w:cs="Calibri"/>
                <w:color w:val="FFFFFF" w:themeColor="background1"/>
                <w:sz w:val="20"/>
                <w:szCs w:val="20"/>
                <w:lang w:val="en-GB"/>
              </w:rPr>
            </w:pPr>
            <w:r w:rsidRPr="2405DB32">
              <w:rPr>
                <w:rFonts w:ascii="Calibri" w:hAnsi="Calibri" w:cs="Calibri"/>
                <w:color w:val="FFFFFF" w:themeColor="background1"/>
                <w:sz w:val="20"/>
                <w:szCs w:val="20"/>
                <w:lang w:val="en-GB"/>
              </w:rPr>
              <w:t xml:space="preserve">Southchurch students </w:t>
            </w:r>
            <w:r w:rsidRPr="2405DB32" w:rsidR="39F8B346">
              <w:rPr>
                <w:rFonts w:ascii="Calibri" w:hAnsi="Calibri" w:cs="Calibri"/>
                <w:color w:val="FFFFFF" w:themeColor="background1"/>
                <w:sz w:val="20"/>
                <w:szCs w:val="20"/>
                <w:lang w:val="en-GB"/>
              </w:rPr>
              <w:t xml:space="preserve">will </w:t>
            </w:r>
            <w:r w:rsidRPr="2405DB32">
              <w:rPr>
                <w:rFonts w:ascii="Calibri" w:hAnsi="Calibri" w:cs="Calibri"/>
                <w:color w:val="FFFFFF" w:themeColor="background1"/>
                <w:sz w:val="20"/>
                <w:szCs w:val="20"/>
                <w:lang w:val="en-GB"/>
              </w:rPr>
              <w:t>explor</w:t>
            </w:r>
            <w:r w:rsidRPr="2405DB32" w:rsidR="1656B1A8">
              <w:rPr>
                <w:rFonts w:ascii="Calibri" w:hAnsi="Calibri" w:cs="Calibri"/>
                <w:color w:val="FFFFFF" w:themeColor="background1"/>
                <w:sz w:val="20"/>
                <w:szCs w:val="20"/>
                <w:lang w:val="en-GB"/>
              </w:rPr>
              <w:t>e</w:t>
            </w:r>
            <w:r w:rsidRPr="2405DB32" w:rsidR="61A0B67D">
              <w:rPr>
                <w:rFonts w:ascii="Calibri" w:hAnsi="Calibri" w:cs="Calibri"/>
                <w:color w:val="FFFFFF" w:themeColor="background1"/>
                <w:sz w:val="20"/>
                <w:szCs w:val="20"/>
                <w:lang w:val="en-GB"/>
              </w:rPr>
              <w:t xml:space="preserve"> </w:t>
            </w:r>
            <w:r w:rsidRPr="2405DB32">
              <w:rPr>
                <w:rFonts w:ascii="Calibri" w:hAnsi="Calibri" w:cs="Calibri"/>
                <w:color w:val="FFFFFF" w:themeColor="background1"/>
                <w:sz w:val="20"/>
                <w:szCs w:val="20"/>
                <w:lang w:val="en-GB"/>
              </w:rPr>
              <w:t>new ideas and opportunities</w:t>
            </w:r>
            <w:r w:rsidRPr="2405DB32" w:rsidR="2A3DE32A">
              <w:rPr>
                <w:rFonts w:ascii="Calibri" w:hAnsi="Calibri" w:cs="Calibri"/>
                <w:color w:val="FFFFFF" w:themeColor="background1"/>
                <w:sz w:val="20"/>
                <w:szCs w:val="20"/>
                <w:lang w:val="en-GB"/>
              </w:rPr>
              <w:t xml:space="preserve"> from the world around them. </w:t>
            </w:r>
            <w:r w:rsidRPr="2405DB32" w:rsidR="6721A188">
              <w:rPr>
                <w:rFonts w:ascii="Calibri" w:hAnsi="Calibri" w:cs="Calibri"/>
                <w:color w:val="FFFFFF" w:themeColor="background1"/>
                <w:sz w:val="20"/>
                <w:szCs w:val="20"/>
                <w:lang w:val="en-GB"/>
              </w:rPr>
              <w:t>They will navigate a wide range of skills and knowledge to that allows them to engage in the wider world</w:t>
            </w:r>
            <w:r w:rsidRPr="2405DB32" w:rsidR="2AEE8132">
              <w:rPr>
                <w:rFonts w:ascii="Calibri" w:hAnsi="Calibri" w:cs="Calibri"/>
                <w:color w:val="FFFFFF" w:themeColor="background1"/>
                <w:sz w:val="20"/>
                <w:szCs w:val="20"/>
                <w:lang w:val="en-GB"/>
              </w:rPr>
              <w:t xml:space="preserve">. </w:t>
            </w:r>
          </w:p>
        </w:tc>
      </w:tr>
      <w:tr w:rsidR="00FC7D63" w:rsidTr="168D066A" w14:paraId="77585005" w14:textId="77777777">
        <w:tc>
          <w:tcPr>
            <w:tcW w:w="14390" w:type="dxa"/>
            <w:shd w:val="clear" w:color="auto" w:fill="BDD6EE" w:themeFill="accent5" w:themeFillTint="66"/>
          </w:tcPr>
          <w:p w:rsidRPr="00032FDD" w:rsidR="00FC7D63" w:rsidP="2405DB32" w:rsidRDefault="2AEE8132" w14:paraId="2A58318F" w14:textId="5B7428BF">
            <w:pPr>
              <w:rPr>
                <w:rFonts w:ascii="Calibri" w:hAnsi="Calibri" w:cs="Calibri"/>
                <w:b/>
                <w:bCs/>
                <w:color w:val="1F4E79" w:themeColor="accent5" w:themeShade="80"/>
                <w:sz w:val="20"/>
                <w:szCs w:val="20"/>
                <w:lang w:val="en-GB"/>
              </w:rPr>
            </w:pPr>
            <w:r w:rsidRPr="2405DB32">
              <w:rPr>
                <w:rFonts w:ascii="Calibri" w:hAnsi="Calibri" w:cs="Calibri"/>
                <w:b/>
                <w:bCs/>
                <w:color w:val="1F4E79" w:themeColor="accent5" w:themeShade="80"/>
                <w:sz w:val="20"/>
                <w:szCs w:val="20"/>
                <w:lang w:val="en-GB"/>
              </w:rPr>
              <w:t xml:space="preserve">Implementation </w:t>
            </w:r>
          </w:p>
          <w:p w:rsidRPr="00032FDD" w:rsidR="00FC7D63" w:rsidP="009D0FA5" w:rsidRDefault="2AEE8132" w14:paraId="72237B3D" w14:textId="5A5989E6">
            <w:pPr>
              <w:pStyle w:val="ListParagraph"/>
              <w:numPr>
                <w:ilvl w:val="0"/>
                <w:numId w:val="7"/>
              </w:numPr>
              <w:rPr>
                <w:rFonts w:ascii="Calibri" w:hAnsi="Calibri" w:cs="Calibri"/>
                <w:color w:val="1F4E79" w:themeColor="accent5" w:themeShade="80"/>
                <w:sz w:val="20"/>
                <w:szCs w:val="20"/>
                <w:lang w:val="en-GB"/>
              </w:rPr>
            </w:pPr>
            <w:r w:rsidRPr="2405DB32">
              <w:rPr>
                <w:rFonts w:ascii="Calibri" w:hAnsi="Calibri" w:cs="Calibri"/>
                <w:color w:val="1F4E79" w:themeColor="accent5" w:themeShade="80"/>
                <w:sz w:val="20"/>
                <w:szCs w:val="20"/>
                <w:lang w:val="en-GB"/>
              </w:rPr>
              <w:t xml:space="preserve">Sequencing of the curriculum. </w:t>
            </w:r>
          </w:p>
          <w:p w:rsidRPr="00032FDD" w:rsidR="00FC7D63" w:rsidP="009D0FA5" w:rsidRDefault="2AEE8132" w14:paraId="3D437409" w14:textId="4E52D7C1">
            <w:pPr>
              <w:pStyle w:val="ListParagraph"/>
              <w:numPr>
                <w:ilvl w:val="0"/>
                <w:numId w:val="7"/>
              </w:numPr>
              <w:rPr>
                <w:rFonts w:ascii="Calibri" w:hAnsi="Calibri" w:cs="Calibri"/>
                <w:color w:val="1F4E79" w:themeColor="accent5" w:themeShade="80"/>
                <w:sz w:val="20"/>
                <w:szCs w:val="20"/>
                <w:lang w:val="en-GB"/>
              </w:rPr>
            </w:pPr>
            <w:r w:rsidRPr="2405DB32">
              <w:rPr>
                <w:rFonts w:ascii="Calibri" w:hAnsi="Calibri" w:cs="Calibri"/>
                <w:color w:val="1F4E79" w:themeColor="accent5" w:themeShade="80"/>
                <w:sz w:val="20"/>
                <w:szCs w:val="20"/>
                <w:lang w:val="en-GB"/>
              </w:rPr>
              <w:t xml:space="preserve">Adaptive teaching (to take into account of what the learners know and don’t). </w:t>
            </w:r>
          </w:p>
          <w:p w:rsidRPr="00032FDD" w:rsidR="00FC7D63" w:rsidP="009D0FA5" w:rsidRDefault="2AEE8132" w14:paraId="4D12A56C" w14:textId="43A39517">
            <w:pPr>
              <w:pStyle w:val="ListParagraph"/>
              <w:numPr>
                <w:ilvl w:val="0"/>
                <w:numId w:val="7"/>
              </w:numPr>
              <w:rPr>
                <w:rFonts w:ascii="Calibri" w:hAnsi="Calibri" w:cs="Calibri"/>
                <w:color w:val="1F4E79" w:themeColor="accent5" w:themeShade="80"/>
                <w:sz w:val="20"/>
                <w:szCs w:val="20"/>
                <w:lang w:val="en-GB"/>
              </w:rPr>
            </w:pPr>
            <w:r w:rsidRPr="2405DB32">
              <w:rPr>
                <w:rFonts w:ascii="Calibri" w:hAnsi="Calibri" w:cs="Calibri"/>
                <w:color w:val="1F4E79" w:themeColor="accent5" w:themeShade="80"/>
                <w:sz w:val="20"/>
                <w:szCs w:val="20"/>
                <w:lang w:val="en-GB"/>
              </w:rPr>
              <w:t xml:space="preserve">Extending opportunities for extracurricular. </w:t>
            </w:r>
          </w:p>
          <w:p w:rsidRPr="00032FDD" w:rsidR="00FC7D63" w:rsidP="2405DB32" w:rsidRDefault="00FC7D63" w14:paraId="3477E9FD" w14:textId="38028AF2">
            <w:pPr>
              <w:rPr>
                <w:rFonts w:ascii="Calibri" w:hAnsi="Calibri" w:cs="Calibri"/>
                <w:color w:val="1F4E79" w:themeColor="accent5" w:themeShade="80"/>
                <w:sz w:val="20"/>
                <w:szCs w:val="20"/>
                <w:lang w:val="en-GB"/>
              </w:rPr>
            </w:pPr>
          </w:p>
        </w:tc>
      </w:tr>
      <w:tr w:rsidR="00FC7D63" w:rsidTr="168D066A" w14:paraId="10100BB5" w14:textId="77777777">
        <w:tc>
          <w:tcPr>
            <w:tcW w:w="14390" w:type="dxa"/>
            <w:shd w:val="clear" w:color="auto" w:fill="DEEAF6" w:themeFill="accent5" w:themeFillTint="33"/>
          </w:tcPr>
          <w:p w:rsidR="00FC7D63" w:rsidP="2405DB32" w:rsidRDefault="2AEE8132" w14:paraId="7A34EFF1" w14:textId="5BD86938">
            <w:pPr>
              <w:rPr>
                <w:rFonts w:ascii="Calibri" w:hAnsi="Calibri" w:cs="Calibri"/>
                <w:b/>
                <w:bCs/>
                <w:color w:val="1F4E79" w:themeColor="accent5" w:themeShade="80"/>
                <w:sz w:val="20"/>
                <w:szCs w:val="20"/>
                <w:lang w:val="en-GB"/>
              </w:rPr>
            </w:pPr>
            <w:r w:rsidRPr="2405DB32">
              <w:rPr>
                <w:rFonts w:ascii="Calibri" w:hAnsi="Calibri" w:cs="Calibri"/>
                <w:b/>
                <w:bCs/>
                <w:color w:val="1F4E79" w:themeColor="accent5" w:themeShade="80"/>
                <w:sz w:val="20"/>
                <w:szCs w:val="20"/>
                <w:lang w:val="en-GB"/>
              </w:rPr>
              <w:t>Impact</w:t>
            </w:r>
          </w:p>
          <w:p w:rsidR="00FC7D63" w:rsidP="009D0FA5" w:rsidRDefault="2AEE8132" w14:paraId="1202CA1A" w14:textId="158C6737">
            <w:pPr>
              <w:pStyle w:val="ListParagraph"/>
              <w:numPr>
                <w:ilvl w:val="0"/>
                <w:numId w:val="6"/>
              </w:numPr>
              <w:rPr>
                <w:rFonts w:ascii="Calibri" w:hAnsi="Calibri" w:cs="Calibri"/>
                <w:color w:val="1F4E79" w:themeColor="accent5" w:themeShade="80"/>
                <w:sz w:val="20"/>
                <w:szCs w:val="20"/>
                <w:lang w:val="en-GB"/>
              </w:rPr>
            </w:pPr>
            <w:r w:rsidRPr="2405DB32">
              <w:rPr>
                <w:rFonts w:ascii="Calibri" w:hAnsi="Calibri" w:cs="Calibri"/>
                <w:color w:val="1F4E79" w:themeColor="accent5" w:themeShade="80"/>
                <w:sz w:val="20"/>
                <w:szCs w:val="20"/>
                <w:lang w:val="en-GB"/>
              </w:rPr>
              <w:t xml:space="preserve">All students will achieve their potential with altered trajectories. </w:t>
            </w:r>
          </w:p>
        </w:tc>
      </w:tr>
    </w:tbl>
    <w:p w:rsidR="456A43E2" w:rsidP="456A43E2" w:rsidRDefault="456A43E2" w14:paraId="062CFDB4" w14:textId="787FAD75"/>
    <w:p w:rsidR="006C3C41" w:rsidP="006C3C41" w:rsidRDefault="006C3C41" w14:paraId="1EF1AAD4" w14:textId="77777777">
      <w:pPr>
        <w:pStyle w:val="Heading1"/>
      </w:pPr>
      <w:bookmarkStart w:name="_Toc203507686" w:id="2"/>
      <w:r>
        <w:lastRenderedPageBreak/>
        <w:t>KS2 Links</w:t>
      </w:r>
      <w:bookmarkEnd w:id="2"/>
    </w:p>
    <w:p w:rsidR="006C3C41" w:rsidP="006C3C41" w:rsidRDefault="00132009" w14:paraId="38333C7A" w14:textId="77777777">
      <w:hyperlink r:id="rId13">
        <w:r w:rsidRPr="456A43E2" w:rsidR="006C3C41">
          <w:rPr>
            <w:rStyle w:val="Hyperlink"/>
          </w:rPr>
          <w:t>KS2 National Curriculum Geography</w:t>
        </w:r>
      </w:hyperlink>
    </w:p>
    <w:p w:rsidR="006C3C41" w:rsidP="006C3C41" w:rsidRDefault="006C3C41" w14:paraId="20A3F205" w14:textId="77777777">
      <w: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rsidR="006C3C41" w:rsidP="006C3C41" w:rsidRDefault="006C3C41" w14:paraId="4C8875F1" w14:textId="77777777">
      <w:r>
        <w:t xml:space="preserve">Pupils should be taught to: </w:t>
      </w:r>
    </w:p>
    <w:p w:rsidR="006C3C41" w:rsidP="006C3C41" w:rsidRDefault="006C3C41" w14:paraId="2A218D5F" w14:textId="77777777">
      <w:pPr>
        <w:rPr>
          <w:b/>
          <w:bCs/>
        </w:rPr>
      </w:pPr>
      <w:r w:rsidRPr="456A43E2">
        <w:rPr>
          <w:b/>
          <w:bCs/>
        </w:rPr>
        <w:t xml:space="preserve">Locational knowledge </w:t>
      </w:r>
    </w:p>
    <w:p w:rsidR="006C3C41" w:rsidP="006C3C41" w:rsidRDefault="006C3C41" w14:paraId="643941C9" w14:textId="77777777">
      <w:pPr>
        <w:pStyle w:val="ListParagraph"/>
        <w:numPr>
          <w:ilvl w:val="0"/>
          <w:numId w:val="7"/>
        </w:numPr>
      </w:pPr>
      <w:r>
        <w:t>locate the world’s countries, using maps to focus on Europe (including the location of Russia) and North and South America, concentrating on their environmental regions, key physical and human characteristics, countries, and major cities.</w:t>
      </w:r>
    </w:p>
    <w:p w:rsidR="006C3C41" w:rsidP="006C3C41" w:rsidRDefault="006C3C41" w14:paraId="039DB8C7" w14:textId="77777777">
      <w:pPr>
        <w:pStyle w:val="ListParagraph"/>
        <w:numPr>
          <w:ilvl w:val="0"/>
          <w:numId w:val="7"/>
        </w:numPr>
      </w:pPr>
      <w: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rsidR="006C3C41" w:rsidP="006C3C41" w:rsidRDefault="006C3C41" w14:paraId="54C66E54" w14:textId="77777777">
      <w:pPr>
        <w:pStyle w:val="ListParagraph"/>
        <w:numPr>
          <w:ilvl w:val="0"/>
          <w:numId w:val="7"/>
        </w:numPr>
      </w:pPr>
      <w:r>
        <w:t>identify the position and significance of latitude, longitude, Equator, Northern Hemisphere, Southern Hemisphere, the Tropics of Cancer and Capricorn, Arctic and Antarctic Circle, the Prime/Greenwich Meridian and time zones (including day and night).</w:t>
      </w:r>
    </w:p>
    <w:p w:rsidR="006C3C41" w:rsidP="006C3C41" w:rsidRDefault="006C3C41" w14:paraId="5B8363A8" w14:textId="77777777">
      <w:pPr>
        <w:rPr>
          <w:b/>
          <w:bCs/>
        </w:rPr>
      </w:pPr>
      <w:r w:rsidRPr="456A43E2">
        <w:rPr>
          <w:b/>
          <w:bCs/>
        </w:rPr>
        <w:t xml:space="preserve">Place knowledge </w:t>
      </w:r>
    </w:p>
    <w:p w:rsidR="006C3C41" w:rsidP="006C3C41" w:rsidRDefault="006C3C41" w14:paraId="5A930763" w14:textId="77777777">
      <w:pPr>
        <w:pStyle w:val="ListParagraph"/>
        <w:numPr>
          <w:ilvl w:val="0"/>
          <w:numId w:val="7"/>
        </w:numPr>
      </w:pPr>
      <w:r>
        <w:t xml:space="preserve">understand geographical similarities and differences through the study of human and physical geography of a region of the United Kingdom, a region in a European country, and a region within North or South America </w:t>
      </w:r>
    </w:p>
    <w:p w:rsidR="006C3C41" w:rsidP="006C3C41" w:rsidRDefault="006C3C41" w14:paraId="558F3542" w14:textId="77777777">
      <w:pPr>
        <w:rPr>
          <w:b/>
          <w:bCs/>
        </w:rPr>
      </w:pPr>
      <w:r w:rsidRPr="456A43E2">
        <w:rPr>
          <w:b/>
          <w:bCs/>
        </w:rPr>
        <w:t xml:space="preserve">Human and physical geography </w:t>
      </w:r>
    </w:p>
    <w:p w:rsidR="006C3C41" w:rsidP="006C3C41" w:rsidRDefault="006C3C41" w14:paraId="71FB0C13" w14:textId="77777777">
      <w:r>
        <w:t xml:space="preserve">describe and understand key aspects of: </w:t>
      </w:r>
    </w:p>
    <w:p w:rsidR="006C3C41" w:rsidP="006C3C41" w:rsidRDefault="006C3C41" w14:paraId="470B32B5" w14:textId="77777777">
      <w:pPr>
        <w:pStyle w:val="ListParagraph"/>
        <w:numPr>
          <w:ilvl w:val="0"/>
          <w:numId w:val="7"/>
        </w:numPr>
      </w:pPr>
      <w:r>
        <w:t xml:space="preserve">physical geography, including climate zones, biomes and vegetation belts, rivers, mountains, volcanoes and earthquakes, and the water cycle </w:t>
      </w:r>
    </w:p>
    <w:p w:rsidR="006C3C41" w:rsidP="006C3C41" w:rsidRDefault="006C3C41" w14:paraId="13A522B2" w14:textId="77777777">
      <w:pPr>
        <w:pStyle w:val="ListParagraph"/>
        <w:numPr>
          <w:ilvl w:val="0"/>
          <w:numId w:val="7"/>
        </w:numPr>
      </w:pPr>
      <w:r>
        <w:t xml:space="preserve">human geography, including types of settlement and land use, economic activity including trade links, and the distribution of natural resources including energy, food, minerals and water </w:t>
      </w:r>
    </w:p>
    <w:p w:rsidR="006C3C41" w:rsidP="006C3C41" w:rsidRDefault="006C3C41" w14:paraId="4130D171" w14:textId="77777777">
      <w:pPr>
        <w:rPr>
          <w:b/>
          <w:bCs/>
        </w:rPr>
      </w:pPr>
      <w:r w:rsidRPr="456A43E2">
        <w:rPr>
          <w:b/>
          <w:bCs/>
        </w:rPr>
        <w:t xml:space="preserve">Geographical skills and fieldwork </w:t>
      </w:r>
    </w:p>
    <w:p w:rsidR="006C3C41" w:rsidP="006C3C41" w:rsidRDefault="006C3C41" w14:paraId="08DFC089" w14:textId="77777777">
      <w:pPr>
        <w:pStyle w:val="ListParagraph"/>
        <w:numPr>
          <w:ilvl w:val="0"/>
          <w:numId w:val="7"/>
        </w:numPr>
      </w:pPr>
      <w:r>
        <w:t xml:space="preserve">use maps, atlases, globes and digital/computer mapping to locate countries and describe features studied </w:t>
      </w:r>
    </w:p>
    <w:p w:rsidR="006C3C41" w:rsidP="006C3C41" w:rsidRDefault="006C3C41" w14:paraId="0AE9EB24" w14:textId="77777777">
      <w:pPr>
        <w:pStyle w:val="ListParagraph"/>
        <w:numPr>
          <w:ilvl w:val="0"/>
          <w:numId w:val="7"/>
        </w:numPr>
      </w:pPr>
      <w:r>
        <w:t xml:space="preserve">use the eight points of a compass, four and six-figure grid references, symbols and key (including the use of Ordnance Survey maps) to build their knowledge of the United Kingdom and the wider world </w:t>
      </w:r>
    </w:p>
    <w:p w:rsidR="006C3C41" w:rsidP="006C3C41" w:rsidRDefault="006C3C41" w14:paraId="4AEE6D5D" w14:textId="77777777">
      <w:pPr>
        <w:pStyle w:val="ListParagraph"/>
        <w:numPr>
          <w:ilvl w:val="0"/>
          <w:numId w:val="7"/>
        </w:numPr>
      </w:pPr>
      <w:r>
        <w:t>use fieldwork to observe, measure, record and present the human and physical features in the local area using a range of methods, including sketch maps, plans and graphs, and digital technologies</w:t>
      </w:r>
    </w:p>
    <w:p w:rsidR="00FC7D63" w:rsidP="00FC7D63" w:rsidRDefault="41FE77C2" w14:paraId="41A49E33" w14:textId="0FBD1B91">
      <w:pPr>
        <w:pStyle w:val="Heading1"/>
      </w:pPr>
      <w:bookmarkStart w:name="_Toc203507687" w:id="3"/>
      <w:r>
        <w:lastRenderedPageBreak/>
        <w:t>CURRICULUM MAP</w:t>
      </w:r>
      <w:bookmarkEnd w:id="3"/>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51"/>
        <w:gridCol w:w="2307"/>
        <w:gridCol w:w="2295"/>
        <w:gridCol w:w="2295"/>
        <w:gridCol w:w="2186"/>
        <w:gridCol w:w="2178"/>
        <w:gridCol w:w="2172"/>
      </w:tblGrid>
      <w:tr w:rsidRPr="00B2586C" w:rsidR="00B2586C" w:rsidTr="00B2586C" w14:paraId="74FEEFB0"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3C10AB53" w14:textId="0C423A03">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Year Group</w:t>
            </w:r>
          </w:p>
        </w:tc>
        <w:tc>
          <w:tcPr>
            <w:tcW w:w="2400"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66896C36" w14:textId="63B84DC5">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Topic 1</w:t>
            </w:r>
          </w:p>
        </w:tc>
        <w:tc>
          <w:tcPr>
            <w:tcW w:w="2400"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41094462" w14:textId="308C5FC0">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Topic 2</w:t>
            </w:r>
          </w:p>
        </w:tc>
        <w:tc>
          <w:tcPr>
            <w:tcW w:w="2400"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1B914B9B" w14:textId="144212C8">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Topic 3</w:t>
            </w:r>
          </w:p>
        </w:tc>
        <w:tc>
          <w:tcPr>
            <w:tcW w:w="2265"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300E3148" w14:textId="45D747D1">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Topic 4</w:t>
            </w:r>
          </w:p>
        </w:tc>
        <w:tc>
          <w:tcPr>
            <w:tcW w:w="2265"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2B8564EF" w14:textId="6EEAE980">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Topic 5</w:t>
            </w:r>
          </w:p>
        </w:tc>
        <w:tc>
          <w:tcPr>
            <w:tcW w:w="2265"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377DED22" w14:textId="450CC5C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Topic 6</w:t>
            </w:r>
          </w:p>
        </w:tc>
      </w:tr>
      <w:tr w:rsidRPr="00B2586C" w:rsidR="00B2586C" w:rsidTr="00B2586C" w14:paraId="2C3C9449"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733E37EF" w14:textId="160BCA3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Year 7</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34F4B58D" w14:textId="5D589968">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In the beginning</w:t>
            </w:r>
          </w:p>
          <w:p w:rsidRPr="00B2586C" w:rsidR="00B2586C" w:rsidP="00B2586C" w:rsidRDefault="00B2586C" w14:paraId="2AE5A117" w14:textId="2B02224B">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4661B20B" w14:textId="0BEA663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Key Enquiry 1: What are the origins of our earth?</w:t>
            </w:r>
          </w:p>
          <w:p w:rsidRPr="00B2586C" w:rsidR="00B2586C" w:rsidP="00B2586C" w:rsidRDefault="00B2586C" w14:paraId="2CF81CCD" w14:textId="3A605D6B">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45759EEB" w14:textId="1DEC9B01">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4C5E6AEC" w14:textId="190333A2">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5D38B97F" w14:textId="2AE07F28">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2: Are maps true representations of the Earth?</w:t>
            </w:r>
          </w:p>
          <w:p w:rsidRPr="00B2586C" w:rsidR="00B2586C" w:rsidP="00B2586C" w:rsidRDefault="00B2586C" w14:paraId="64312E34" w14:textId="017AE8F1">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4DC65E67" w14:textId="63471CFF">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4E206345" w14:textId="3A304C5D">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4B8D1D57" w14:textId="69EE5609">
            <w:pPr>
              <w:spacing w:after="0" w:line="240" w:lineRule="auto"/>
              <w:jc w:val="center"/>
              <w:textAlignment w:val="baseline"/>
              <w:rPr>
                <w:rFonts w:eastAsia="Times New Roman" w:cstheme="minorHAnsi"/>
                <w:sz w:val="18"/>
                <w:szCs w:val="18"/>
                <w:lang w:val="en-GB" w:eastAsia="en-GB"/>
              </w:rPr>
            </w:pP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7FAB732F" w14:textId="776797B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Human and physical geography of the UK</w:t>
            </w:r>
          </w:p>
          <w:p w:rsidRPr="00B2586C" w:rsidR="00B2586C" w:rsidP="00B2586C" w:rsidRDefault="00B2586C" w14:paraId="6F6ED772" w14:textId="5C336E3D">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A4C168C" w14:textId="3C190DA0">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1:</w:t>
            </w:r>
          </w:p>
          <w:p w:rsidRPr="00B2586C" w:rsidR="00B2586C" w:rsidP="00B2586C" w:rsidRDefault="00B2586C" w14:paraId="24099C27" w14:textId="282C897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How does the UK landscape differ?</w:t>
            </w:r>
          </w:p>
          <w:p w:rsidRPr="00B2586C" w:rsidR="00B2586C" w:rsidP="00B2586C" w:rsidRDefault="00B2586C" w14:paraId="1FB84CDA" w14:textId="4FA1977B">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C690203" w14:textId="053D24F3">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637F1D7B" w14:textId="15BF3AE6">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E9AE335" w14:textId="64433B01">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2:</w:t>
            </w:r>
          </w:p>
          <w:p w:rsidRPr="00B2586C" w:rsidR="00B2586C" w:rsidP="00B2586C" w:rsidRDefault="00B2586C" w14:paraId="370B34D5" w14:textId="023B9113">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val="en-GB" w:eastAsia="en-GB"/>
              </w:rPr>
              <w:t>How is Britain’s population changing, and why does it matter where people live?</w:t>
            </w:r>
          </w:p>
          <w:p w:rsidRPr="00B2586C" w:rsidR="00B2586C" w:rsidP="00B2586C" w:rsidRDefault="00B2586C" w14:paraId="43F69B48" w14:textId="4239351B">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6AFF311" w14:textId="27B7374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070CD22F" w14:textId="3AD0BA45">
            <w:pPr>
              <w:spacing w:after="0" w:line="240" w:lineRule="auto"/>
              <w:jc w:val="center"/>
              <w:textAlignment w:val="baseline"/>
              <w:rPr>
                <w:rFonts w:eastAsia="Times New Roman" w:cstheme="minorHAnsi"/>
                <w:sz w:val="18"/>
                <w:szCs w:val="18"/>
                <w:lang w:val="en-GB" w:eastAsia="en-GB"/>
              </w:rPr>
            </w:pP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11E803FC" w14:textId="7486BF3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Natural resources</w:t>
            </w:r>
          </w:p>
          <w:p w:rsidRPr="00B2586C" w:rsidR="00B2586C" w:rsidP="00B2586C" w:rsidRDefault="00B2586C" w14:paraId="0CED82C9" w14:textId="7063364A">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EBF2141" w14:textId="2926987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 xml:space="preserve">Key enquiry </w:t>
            </w:r>
            <w:proofErr w:type="gramStart"/>
            <w:r w:rsidRPr="00B2586C">
              <w:rPr>
                <w:rFonts w:eastAsia="Times New Roman" w:cstheme="minorHAnsi"/>
                <w:b/>
                <w:bCs/>
                <w:color w:val="000000"/>
                <w:sz w:val="16"/>
                <w:szCs w:val="16"/>
                <w:lang w:val="en-GB" w:eastAsia="en-GB"/>
              </w:rPr>
              <w:t>1:Where</w:t>
            </w:r>
            <w:proofErr w:type="gramEnd"/>
            <w:r w:rsidRPr="00B2586C">
              <w:rPr>
                <w:rFonts w:eastAsia="Times New Roman" w:cstheme="minorHAnsi"/>
                <w:b/>
                <w:bCs/>
                <w:color w:val="000000"/>
                <w:sz w:val="16"/>
                <w:szCs w:val="16"/>
                <w:lang w:val="en-GB" w:eastAsia="en-GB"/>
              </w:rPr>
              <w:t xml:space="preserve"> do the UK’s resources come from?</w:t>
            </w:r>
          </w:p>
          <w:p w:rsidRPr="00B2586C" w:rsidR="00B2586C" w:rsidP="00B2586C" w:rsidRDefault="00B2586C" w14:paraId="556B71FC" w14:textId="48B3D02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1600B34E" w14:textId="3544D6C9">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33EB7A3F" w14:textId="2CF0B17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2: How sustainable is our use of resources?</w:t>
            </w:r>
          </w:p>
          <w:p w:rsidRPr="00B2586C" w:rsidR="00B2586C" w:rsidP="00B2586C" w:rsidRDefault="00B2586C" w14:paraId="6BBDA497" w14:textId="28D4F0E8">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5602FA9" w14:textId="0C2AC37C">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36115B82" w14:textId="5F9A1F4C">
            <w:pPr>
              <w:spacing w:after="0" w:line="240" w:lineRule="auto"/>
              <w:jc w:val="center"/>
              <w:textAlignment w:val="baseline"/>
              <w:rPr>
                <w:rFonts w:eastAsia="Times New Roman" w:cstheme="minorHAnsi"/>
                <w:sz w:val="18"/>
                <w:szCs w:val="18"/>
                <w:lang w:val="en-GB" w:eastAsia="en-GB"/>
              </w:rPr>
            </w:pP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52F06065" w14:textId="36AF89BE">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Weather and climate</w:t>
            </w:r>
          </w:p>
          <w:p w:rsidRPr="00B2586C" w:rsidR="00B2586C" w:rsidP="00B2586C" w:rsidRDefault="00B2586C" w14:paraId="6AAED82F" w14:textId="0743FD6B">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50A86694" w14:textId="565D989C">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1:  How and why does the weather change?</w:t>
            </w:r>
          </w:p>
          <w:p w:rsidRPr="00B2586C" w:rsidR="00B2586C" w:rsidP="00B2586C" w:rsidRDefault="00B2586C" w14:paraId="67741DFF" w14:textId="5FB46EFD">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CAF9E7E" w14:textId="2812C35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28604654" w14:textId="72DCBBDE">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076D66A" w14:textId="192016A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2: Is the UK’s weather becoming more dangerous?</w:t>
            </w:r>
          </w:p>
          <w:p w:rsidRPr="00B2586C" w:rsidR="00B2586C" w:rsidP="00B2586C" w:rsidRDefault="00B2586C" w14:paraId="3A0C6871" w14:textId="7F10F660">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90F78EB" w14:textId="48C8C38D">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319E75E3" w14:textId="5902C9AB">
            <w:pPr>
              <w:spacing w:after="0" w:line="240" w:lineRule="auto"/>
              <w:jc w:val="center"/>
              <w:textAlignment w:val="baseline"/>
              <w:rPr>
                <w:rFonts w:eastAsia="Times New Roman" w:cstheme="minorHAnsi"/>
                <w:sz w:val="18"/>
                <w:szCs w:val="18"/>
                <w:lang w:val="en-GB" w:eastAsia="en-GB"/>
              </w:rPr>
            </w:pPr>
          </w:p>
        </w:tc>
        <w:tc>
          <w:tcPr>
            <w:tcW w:w="453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271D46E1" w14:textId="5AFF8FF8">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Africa</w:t>
            </w:r>
          </w:p>
          <w:p w:rsidRPr="00B2586C" w:rsidR="00B2586C" w:rsidP="00B2586C" w:rsidRDefault="00B2586C" w14:paraId="2934EF2B" w14:textId="1942F7AF">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EC81EC2" w14:textId="3924BF3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1: Why do you not find deserts at the equator?</w:t>
            </w:r>
          </w:p>
          <w:p w:rsidRPr="00B2586C" w:rsidR="00B2586C" w:rsidP="00B2586C" w:rsidRDefault="00B2586C" w14:paraId="0E50E606" w14:textId="51C8046F">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50953D3C" w14:textId="015EE84D">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085B0476" w14:textId="31027A83">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26C6D84B" w14:textId="4722B155">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2: How has Africa’s progress changed over time?</w:t>
            </w:r>
          </w:p>
          <w:p w:rsidRPr="00B2586C" w:rsidR="00B2586C" w:rsidP="00B2586C" w:rsidRDefault="00B2586C" w14:paraId="35647C47" w14:textId="18F9E2A2">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B00911F" w14:textId="45782D6E">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0FCC5098" w14:textId="2E73A0DD">
            <w:pPr>
              <w:spacing w:after="0" w:line="240" w:lineRule="auto"/>
              <w:jc w:val="center"/>
              <w:textAlignment w:val="baseline"/>
              <w:rPr>
                <w:rFonts w:eastAsia="Times New Roman" w:cstheme="minorHAnsi"/>
                <w:sz w:val="18"/>
                <w:szCs w:val="18"/>
                <w:lang w:val="en-GB" w:eastAsia="en-GB"/>
              </w:rPr>
            </w:pPr>
          </w:p>
        </w:tc>
      </w:tr>
      <w:tr w:rsidRPr="00B2586C" w:rsidR="00B2586C" w:rsidTr="00B2586C" w14:paraId="3278A47A"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2B118FC9" w14:textId="24EF1833">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Year 8</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5BC5CEA3" w14:textId="0380352C">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Frozen world</w:t>
            </w:r>
          </w:p>
          <w:p w:rsidRPr="00B2586C" w:rsidR="00B2586C" w:rsidP="00B2586C" w:rsidRDefault="00B2586C" w14:paraId="4E951B08" w14:textId="688487E3">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493AD740" w14:textId="3F5E046E">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Key enquiry 1: How are we still in an ice age?!</w:t>
            </w:r>
          </w:p>
          <w:p w:rsidRPr="00B2586C" w:rsidR="00B2586C" w:rsidP="00B2586C" w:rsidRDefault="00B2586C" w14:paraId="716087D1" w14:textId="14DCB832">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F474767" w14:textId="72930D8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0C8AF23E" w14:textId="0E7B2387">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497BF45D" w14:textId="250EB51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Key Enquiry 2: How does Ice shape the landscape?</w:t>
            </w:r>
          </w:p>
          <w:p w:rsidRPr="00B2586C" w:rsidR="00B2586C" w:rsidP="00B2586C" w:rsidRDefault="00B2586C" w14:paraId="335A6456" w14:textId="40469617">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2DC7F4D6" w14:textId="6EF8BC8E">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6B08750E" w14:textId="5766895F">
            <w:pPr>
              <w:spacing w:after="0" w:line="240" w:lineRule="auto"/>
              <w:jc w:val="center"/>
              <w:textAlignment w:val="baseline"/>
              <w:rPr>
                <w:rFonts w:eastAsia="Times New Roman" w:cstheme="minorHAnsi"/>
                <w:sz w:val="18"/>
                <w:szCs w:val="18"/>
                <w:lang w:val="en-GB" w:eastAsia="en-GB"/>
              </w:rPr>
            </w:pP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3E7F8695" w14:textId="13B0F00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Rivers</w:t>
            </w:r>
          </w:p>
          <w:p w:rsidRPr="00B2586C" w:rsidR="00B2586C" w:rsidP="00B2586C" w:rsidRDefault="00B2586C" w14:paraId="3D5ADC91" w14:textId="05F539AD">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1CC89BB" w14:textId="2BB2625D">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Key enquiry 1: How do rivers shape the landscape?</w:t>
            </w:r>
          </w:p>
          <w:p w:rsidRPr="00B2586C" w:rsidR="00B2586C" w:rsidP="00B2586C" w:rsidRDefault="00B2586C" w14:paraId="7ECCA9B7" w14:textId="75744C52">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C97C912" w14:textId="09A0CB05">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3609671F" w14:textId="78994193">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21C5D0DA" w14:textId="2A759E8A">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Key Enquiry 2: How far is the UK flood risk increasing</w:t>
            </w:r>
          </w:p>
          <w:p w:rsidRPr="00B2586C" w:rsidR="00B2586C" w:rsidP="00B2586C" w:rsidRDefault="00B2586C" w14:paraId="3CEA04B3" w14:textId="7D4FCA9A">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8C32822" w14:textId="791C782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71E789C6" w14:textId="543AFE22">
            <w:pPr>
              <w:spacing w:after="0" w:line="240" w:lineRule="auto"/>
              <w:jc w:val="center"/>
              <w:textAlignment w:val="baseline"/>
              <w:rPr>
                <w:rFonts w:eastAsia="Times New Roman" w:cstheme="minorHAnsi"/>
                <w:sz w:val="18"/>
                <w:szCs w:val="18"/>
                <w:lang w:val="en-GB" w:eastAsia="en-GB"/>
              </w:rPr>
            </w:pP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5A9D60A5" w14:textId="7634499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Climate change</w:t>
            </w:r>
          </w:p>
          <w:p w:rsidRPr="00B2586C" w:rsidR="00B2586C" w:rsidP="00B2586C" w:rsidRDefault="00B2586C" w14:paraId="6291938C" w14:textId="4EF76378">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5D65A7F" w14:textId="03AFCF2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Key enquiry 1: Tipping point, have we reached it?</w:t>
            </w:r>
          </w:p>
          <w:p w:rsidRPr="00B2586C" w:rsidR="00B2586C" w:rsidP="00B2586C" w:rsidRDefault="00B2586C" w14:paraId="0B5A7E8D" w14:textId="0AAA0B58">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29B5947B" w14:textId="3881E71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360E016F" w14:textId="6A8B3911">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5259D57E" w14:textId="7A19279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Key enquiry 2:  Can we prevent climate change?</w:t>
            </w:r>
          </w:p>
          <w:p w:rsidRPr="00B2586C" w:rsidR="00B2586C" w:rsidP="00B2586C" w:rsidRDefault="00B2586C" w14:paraId="5B601844" w14:textId="32112466">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08FCC36" w14:textId="56AE34C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7799EF7B" w14:textId="742C447B">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78546E7" w14:textId="614C22BC">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EFE0A9E" w14:textId="40DD7078">
            <w:pPr>
              <w:spacing w:after="0" w:line="240" w:lineRule="auto"/>
              <w:jc w:val="center"/>
              <w:textAlignment w:val="baseline"/>
              <w:rPr>
                <w:rFonts w:eastAsia="Times New Roman" w:cstheme="minorHAnsi"/>
                <w:sz w:val="18"/>
                <w:szCs w:val="18"/>
                <w:lang w:val="en-GB" w:eastAsia="en-GB"/>
              </w:rPr>
            </w:pP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72EA5584" w14:textId="0A30943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The Arctic</w:t>
            </w:r>
          </w:p>
          <w:p w:rsidRPr="00B2586C" w:rsidR="00B2586C" w:rsidP="00B2586C" w:rsidRDefault="00B2586C" w14:paraId="22DFAE8D" w14:textId="04B20B86">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A382BF7" w14:textId="3D70C07D">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 xml:space="preserve">Key Enquiry </w:t>
            </w:r>
            <w:proofErr w:type="gramStart"/>
            <w:r w:rsidRPr="00B2586C">
              <w:rPr>
                <w:rFonts w:eastAsia="Times New Roman" w:cstheme="minorHAnsi"/>
                <w:b/>
                <w:bCs/>
                <w:color w:val="000000"/>
                <w:sz w:val="16"/>
                <w:szCs w:val="16"/>
                <w:lang w:eastAsia="en-GB"/>
              </w:rPr>
              <w:t>1 :</w:t>
            </w:r>
            <w:proofErr w:type="gramEnd"/>
            <w:r w:rsidRPr="00B2586C">
              <w:rPr>
                <w:rFonts w:eastAsia="Times New Roman" w:cstheme="minorHAnsi"/>
                <w:b/>
                <w:bCs/>
                <w:color w:val="000000"/>
                <w:sz w:val="16"/>
                <w:szCs w:val="16"/>
                <w:lang w:eastAsia="en-GB"/>
              </w:rPr>
              <w:t xml:space="preserve"> </w:t>
            </w:r>
            <w:r w:rsidRPr="00B2586C">
              <w:rPr>
                <w:rFonts w:eastAsia="Times New Roman" w:cstheme="minorHAnsi"/>
                <w:b/>
                <w:bCs/>
                <w:color w:val="000000"/>
                <w:sz w:val="16"/>
                <w:szCs w:val="16"/>
                <w:lang w:val="en-GB" w:eastAsia="en-GB"/>
              </w:rPr>
              <w:t>How are living things in the Arctic interdependent?</w:t>
            </w:r>
          </w:p>
          <w:p w:rsidRPr="00B2586C" w:rsidR="00B2586C" w:rsidP="00B2586C" w:rsidRDefault="00B2586C" w14:paraId="57FB8D47" w14:textId="299546B7">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867C205" w14:textId="5EC6A30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6F8B22DD" w14:textId="05687D57">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47C56B73" w14:textId="149D1E8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Key enquiry 2: How does the Arctic effect regional/global stability?</w:t>
            </w:r>
          </w:p>
          <w:p w:rsidRPr="00B2586C" w:rsidR="00B2586C" w:rsidP="00B2586C" w:rsidRDefault="00B2586C" w14:paraId="7BB7FBA8" w14:textId="6AA8725C">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5E9924A6" w14:textId="5B382D6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tc>
        <w:tc>
          <w:tcPr>
            <w:tcW w:w="4530" w:type="dxa"/>
            <w:gridSpan w:val="2"/>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341FE5BF" w14:textId="1532BD8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Conflict</w:t>
            </w:r>
          </w:p>
          <w:p w:rsidRPr="00B2586C" w:rsidR="00B2586C" w:rsidP="00B2586C" w:rsidRDefault="00B2586C" w14:paraId="46BDAA60" w14:textId="569DE093">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53E047B" w14:textId="01BD3CE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Key enquiry 1: Is the Middle east becoming resource scarce?</w:t>
            </w:r>
          </w:p>
          <w:p w:rsidRPr="00B2586C" w:rsidR="00B2586C" w:rsidP="00B2586C" w:rsidRDefault="00B2586C" w14:paraId="673EDA31" w14:textId="53D600B2">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1457F36" w14:textId="53E58EE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122E2CA9" w14:textId="28A7DD0E">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074148E" w14:textId="4AD8313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Key Enquiry 2: Border wars or water wars?</w:t>
            </w:r>
          </w:p>
          <w:p w:rsidRPr="00B2586C" w:rsidR="00B2586C" w:rsidP="00B2586C" w:rsidRDefault="00B2586C" w14:paraId="50455829" w14:textId="62E4B743">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F540F2A" w14:textId="7B576C9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26D671CF" w14:textId="63EDC23B">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BD8EAD8" w14:textId="3341487F">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BB60F60" w14:textId="6A86FBAA">
            <w:pPr>
              <w:spacing w:after="0" w:line="240" w:lineRule="auto"/>
              <w:jc w:val="center"/>
              <w:textAlignment w:val="baseline"/>
              <w:rPr>
                <w:rFonts w:eastAsia="Times New Roman" w:cstheme="minorHAnsi"/>
                <w:sz w:val="18"/>
                <w:szCs w:val="18"/>
                <w:lang w:val="en-GB" w:eastAsia="en-GB"/>
              </w:rPr>
            </w:pPr>
          </w:p>
        </w:tc>
      </w:tr>
      <w:tr w:rsidRPr="00B2586C" w:rsidR="00B2586C" w:rsidTr="00B2586C" w14:paraId="3F679889"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594AA48D" w14:textId="57718631">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Year 9</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1F9792F6" w14:textId="3935F30C">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China and India</w:t>
            </w:r>
          </w:p>
          <w:p w:rsidRPr="00B2586C" w:rsidR="00B2586C" w:rsidP="00B2586C" w:rsidRDefault="00B2586C" w14:paraId="14EDA3C3" w14:textId="65B9E6C1">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1: Is China as rich and powerful as we think?</w:t>
            </w:r>
          </w:p>
          <w:p w:rsidRPr="00B2586C" w:rsidR="00B2586C" w:rsidP="00B2586C" w:rsidRDefault="00B2586C" w14:paraId="7BB032BF" w14:textId="27D65A53">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3197D175" w14:textId="6553DE51">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284B49F3" w14:textId="5D84C428">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B60BDF3" w14:textId="4966209A">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 2: How do natural events affect an urbanised India?</w:t>
            </w:r>
          </w:p>
          <w:p w:rsidRPr="00B2586C" w:rsidR="00B2586C" w:rsidP="00B2586C" w:rsidRDefault="00B2586C" w14:paraId="796408D6" w14:textId="6DFD8743">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DB3F9CC" w14:textId="323B14F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4C82CAEB" w14:textId="1F9F4848">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50AF81F8" w14:textId="3CA4A6C2">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819F6CF" w14:textId="139E2796">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71E5CBC" w14:textId="3561676E">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2D863C1" w14:textId="74C9BACE">
            <w:pPr>
              <w:spacing w:after="0" w:line="240" w:lineRule="auto"/>
              <w:jc w:val="center"/>
              <w:textAlignment w:val="baseline"/>
              <w:rPr>
                <w:rFonts w:eastAsia="Times New Roman" w:cstheme="minorHAnsi"/>
                <w:sz w:val="18"/>
                <w:szCs w:val="18"/>
                <w:lang w:val="en-GB" w:eastAsia="en-GB"/>
              </w:rPr>
            </w:pP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42779338" w14:textId="7A10547D">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Oceania</w:t>
            </w:r>
          </w:p>
          <w:p w:rsidRPr="00B2586C" w:rsidR="00B2586C" w:rsidP="00B2586C" w:rsidRDefault="00B2586C" w14:paraId="0057965B" w14:textId="5F862FBA">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3B2FBE5B" w14:textId="39E1D733">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Key enquiry: What factors make parts of Oceania more vulnerable than others.</w:t>
            </w:r>
          </w:p>
          <w:p w:rsidRPr="00B2586C" w:rsidR="00B2586C" w:rsidP="00B2586C" w:rsidRDefault="00B2586C" w14:paraId="31A683B9" w14:textId="28099732">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5C183030" w14:textId="12FA2093">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26FD956E" w14:textId="20C05EDA">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95A5754" w14:textId="0F03948F">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49D51E76" w14:textId="1766F0BE">
            <w:pPr>
              <w:spacing w:after="0" w:line="240" w:lineRule="auto"/>
              <w:jc w:val="center"/>
              <w:textAlignment w:val="baseline"/>
              <w:rPr>
                <w:rFonts w:eastAsia="Times New Roman" w:cstheme="minorHAnsi"/>
                <w:sz w:val="18"/>
                <w:szCs w:val="18"/>
                <w:lang w:val="en-GB" w:eastAsia="en-GB"/>
              </w:rPr>
            </w:pP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0FFE72C1" w14:textId="632E64BD">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Globalisation</w:t>
            </w:r>
          </w:p>
          <w:p w:rsidRPr="00B2586C" w:rsidR="00B2586C" w:rsidP="00B2586C" w:rsidRDefault="00B2586C" w14:paraId="2F852072" w14:textId="05DB9DF3">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213A7016" w14:textId="55472D5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Key enquiry: Do TNC’s help or hinder an economy?</w:t>
            </w:r>
          </w:p>
          <w:p w:rsidRPr="00B2586C" w:rsidR="00B2586C" w:rsidP="00B2586C" w:rsidRDefault="00B2586C" w14:paraId="59EAB815" w14:textId="26A38068">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CA4F165" w14:textId="6981DDC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7ECD7B84" w14:textId="3626573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North America</w:t>
            </w:r>
          </w:p>
          <w:p w:rsidRPr="00B2586C" w:rsidR="00B2586C" w:rsidP="00B2586C" w:rsidRDefault="00B2586C" w14:paraId="2C087043" w14:textId="77ECA1BC">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5AC7972D" w14:textId="4C05917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Key enquiry 1: Is extreme weather America’s greatest threat?</w:t>
            </w:r>
          </w:p>
          <w:p w:rsidRPr="00B2586C" w:rsidR="00B2586C" w:rsidP="00B2586C" w:rsidRDefault="00B2586C" w14:paraId="35FF7536" w14:textId="0CA9AED7">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2440669F" w14:textId="64A51B3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55AD989C" w14:textId="2D11CDCC">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FC47102" w14:textId="1F10C328">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Key enquiry 2: Is the USA still a beacon of hope?</w:t>
            </w:r>
          </w:p>
          <w:p w:rsidRPr="00B2586C" w:rsidR="00B2586C" w:rsidP="00B2586C" w:rsidRDefault="00B2586C" w14:paraId="2E305FDA" w14:textId="611BAA46">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0D9E712" w14:textId="7D6029F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2 assessment</w:t>
            </w:r>
          </w:p>
          <w:p w:rsidRPr="00B2586C" w:rsidR="00B2586C" w:rsidP="00B2586C" w:rsidRDefault="00B2586C" w14:paraId="12824BD9" w14:textId="6D3740E5">
            <w:pPr>
              <w:spacing w:after="0" w:line="240" w:lineRule="auto"/>
              <w:jc w:val="center"/>
              <w:textAlignment w:val="baseline"/>
              <w:rPr>
                <w:rFonts w:eastAsia="Times New Roman" w:cstheme="minorHAnsi"/>
                <w:sz w:val="18"/>
                <w:szCs w:val="18"/>
                <w:lang w:val="en-GB" w:eastAsia="en-GB"/>
              </w:rPr>
            </w:pP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2BA4810D" w14:textId="7BC192BD">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Extreme environments– Tropical Rainforest</w:t>
            </w:r>
          </w:p>
          <w:p w:rsidRPr="00B2586C" w:rsidR="00B2586C" w:rsidP="00B2586C" w:rsidRDefault="00B2586C" w14:paraId="60F7928F" w14:textId="4C275F1C">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4BE52B1" w14:textId="1D789828">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w:t>
            </w:r>
          </w:p>
          <w:p w:rsidRPr="00B2586C" w:rsidR="00B2586C" w:rsidP="00B2586C" w:rsidRDefault="00B2586C" w14:paraId="64770280" w14:textId="3671E7FC">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 xml:space="preserve">How does human activity impact the tropical </w:t>
            </w:r>
            <w:proofErr w:type="gramStart"/>
            <w:r w:rsidRPr="00B2586C">
              <w:rPr>
                <w:rFonts w:eastAsia="Times New Roman" w:cstheme="minorHAnsi"/>
                <w:b/>
                <w:bCs/>
                <w:color w:val="000000"/>
                <w:sz w:val="16"/>
                <w:szCs w:val="16"/>
                <w:lang w:val="en-GB" w:eastAsia="en-GB"/>
              </w:rPr>
              <w:t>rainforest</w:t>
            </w:r>
            <w:proofErr w:type="gramEnd"/>
          </w:p>
          <w:p w:rsidRPr="00B2586C" w:rsidR="00B2586C" w:rsidP="00B2586C" w:rsidRDefault="00B2586C" w14:paraId="44A7DD2A" w14:textId="4ADD83E4">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6DC66FA" w14:textId="2F19976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0067730B" w14:textId="03D1E82B">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BB527F8" w14:textId="26C4715F">
            <w:pPr>
              <w:spacing w:after="0" w:line="240" w:lineRule="auto"/>
              <w:jc w:val="center"/>
              <w:textAlignment w:val="baseline"/>
              <w:rPr>
                <w:rFonts w:eastAsia="Times New Roman" w:cstheme="minorHAnsi"/>
                <w:sz w:val="18"/>
                <w:szCs w:val="18"/>
                <w:lang w:val="en-GB" w:eastAsia="en-GB"/>
              </w:rPr>
            </w:pP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0FCB06B3" w14:textId="593E026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Extreme environments – hot deserts</w:t>
            </w:r>
          </w:p>
          <w:p w:rsidRPr="00B2586C" w:rsidR="00B2586C" w:rsidP="00B2586C" w:rsidRDefault="00B2586C" w14:paraId="7ACCCC54" w14:textId="3AEE3E45">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DC7A169" w14:textId="60D7C0A5">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Key Enquiry:</w:t>
            </w:r>
          </w:p>
          <w:p w:rsidRPr="00B2586C" w:rsidR="00B2586C" w:rsidP="00B2586C" w:rsidRDefault="00B2586C" w14:paraId="0E880C65" w14:textId="5006632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val="en-GB" w:eastAsia="en-GB"/>
              </w:rPr>
              <w:t xml:space="preserve">What are the challenge and opportunities of living in a </w:t>
            </w:r>
            <w:proofErr w:type="gramStart"/>
            <w:r w:rsidRPr="00B2586C">
              <w:rPr>
                <w:rFonts w:eastAsia="Times New Roman" w:cstheme="minorHAnsi"/>
                <w:b/>
                <w:bCs/>
                <w:color w:val="000000"/>
                <w:sz w:val="16"/>
                <w:szCs w:val="16"/>
                <w:lang w:val="en-GB" w:eastAsia="en-GB"/>
              </w:rPr>
              <w:t>desert.</w:t>
            </w:r>
            <w:proofErr w:type="gramEnd"/>
          </w:p>
          <w:p w:rsidRPr="00B2586C" w:rsidR="00B2586C" w:rsidP="00B2586C" w:rsidRDefault="00B2586C" w14:paraId="14502A9A" w14:textId="201636D2">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627F1A5A" w14:textId="0F41C87F">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shd w:val="clear" w:color="auto" w:fill="FFFF00"/>
                <w:lang w:eastAsia="en-GB"/>
              </w:rPr>
              <w:t>Key enquiry 1 assessment</w:t>
            </w:r>
          </w:p>
          <w:p w:rsidRPr="00B2586C" w:rsidR="00B2586C" w:rsidP="00B2586C" w:rsidRDefault="00B2586C" w14:paraId="4122E8AE" w14:textId="69B55812">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734529F5" w14:textId="6D00A39F">
            <w:pPr>
              <w:spacing w:after="0" w:line="240" w:lineRule="auto"/>
              <w:jc w:val="center"/>
              <w:textAlignment w:val="baseline"/>
              <w:rPr>
                <w:rFonts w:eastAsia="Times New Roman" w:cstheme="minorHAnsi"/>
                <w:sz w:val="18"/>
                <w:szCs w:val="18"/>
                <w:lang w:val="en-GB" w:eastAsia="en-GB"/>
              </w:rPr>
            </w:pPr>
          </w:p>
        </w:tc>
      </w:tr>
      <w:tr w:rsidRPr="00B2586C" w:rsidR="00B2586C" w:rsidTr="00B2586C" w14:paraId="4388E651" w14:textId="77777777">
        <w:trPr>
          <w:trHeight w:val="300"/>
        </w:trPr>
        <w:tc>
          <w:tcPr>
            <w:tcW w:w="990"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0453956B" w14:textId="4C91F8F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Year 10</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1597CE97" w14:textId="17099685">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 Urban Issues and challenges</w:t>
            </w:r>
            <w:r w:rsidRPr="00B2586C">
              <w:rPr>
                <w:rFonts w:eastAsia="Times New Roman" w:cstheme="minorHAnsi"/>
                <w:color w:val="000000"/>
                <w:sz w:val="16"/>
                <w:szCs w:val="16"/>
                <w:lang w:val="en-GB" w:eastAsia="en-GB"/>
              </w:rPr>
              <w:t> </w:t>
            </w:r>
          </w:p>
          <w:p w:rsidRPr="00B2586C" w:rsidR="00B2586C" w:rsidP="00B2586C" w:rsidRDefault="00B2586C" w14:paraId="7BDD2A7A" w14:textId="65E01DE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(Paper 2)</w:t>
            </w:r>
            <w:r w:rsidRPr="00B2586C">
              <w:rPr>
                <w:rFonts w:eastAsia="Times New Roman" w:cstheme="minorHAnsi"/>
                <w:color w:val="000000"/>
                <w:sz w:val="16"/>
                <w:szCs w:val="16"/>
                <w:lang w:val="en-GB" w:eastAsia="en-GB"/>
              </w:rPr>
              <w:t> </w:t>
            </w:r>
          </w:p>
          <w:p w:rsidRPr="00B2586C" w:rsidR="00B2586C" w:rsidP="00B2586C" w:rsidRDefault="00B2586C" w14:paraId="6EB3904A" w14:textId="61E8A3A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Lagos (skills/writing)</w:t>
            </w:r>
            <w:r w:rsidRPr="00B2586C">
              <w:rPr>
                <w:rFonts w:eastAsia="Times New Roman" w:cstheme="minorHAnsi"/>
                <w:color w:val="000000"/>
                <w:sz w:val="16"/>
                <w:szCs w:val="16"/>
                <w:lang w:val="en-GB" w:eastAsia="en-GB"/>
              </w:rPr>
              <w:t> </w:t>
            </w:r>
          </w:p>
          <w:p w:rsidRPr="00B2586C" w:rsidR="00B2586C" w:rsidP="00B2586C" w:rsidRDefault="00B2586C" w14:paraId="79B35E64" w14:textId="34DB0AFF">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lastRenderedPageBreak/>
              <w:t>FEED FORWARD ASSESSMENT 2</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London (skills/writing)</w:t>
            </w:r>
            <w:r w:rsidRPr="00B2586C">
              <w:rPr>
                <w:rFonts w:eastAsia="Times New Roman" w:cstheme="minorHAnsi"/>
                <w:color w:val="000000"/>
                <w:sz w:val="16"/>
                <w:szCs w:val="16"/>
                <w:lang w:val="en-GB" w:eastAsia="en-GB"/>
              </w:rPr>
              <w:t> </w:t>
            </w:r>
          </w:p>
          <w:p w:rsidRPr="00B2586C" w:rsidR="00B2586C" w:rsidP="00B2586C" w:rsidRDefault="00B2586C" w14:paraId="713917BD" w14:textId="52419D7F">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 xml:space="preserve">FEED FORWARD ASSESSMENT 3 </w:t>
            </w:r>
            <w:r w:rsidRPr="00B2586C">
              <w:rPr>
                <w:rFonts w:eastAsia="Times New Roman" w:cstheme="minorHAnsi"/>
                <w:b/>
                <w:bCs/>
                <w:color w:val="000000"/>
                <w:sz w:val="16"/>
                <w:szCs w:val="16"/>
                <w:lang w:eastAsia="en-GB"/>
              </w:rPr>
              <w:t>– end of unit assessment</w:t>
            </w:r>
            <w:r w:rsidRPr="00B2586C">
              <w:rPr>
                <w:rFonts w:eastAsia="Times New Roman" w:cstheme="minorHAnsi"/>
                <w:color w:val="000000"/>
                <w:sz w:val="16"/>
                <w:szCs w:val="16"/>
                <w:lang w:val="en-GB" w:eastAsia="en-GB"/>
              </w:rPr>
              <w:t> </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36509FC7" w14:textId="3A43E83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lastRenderedPageBreak/>
              <w:t>The challenge of natural hazards – Tectonic hazards (Paper 1) </w:t>
            </w:r>
            <w:r w:rsidRPr="00B2586C">
              <w:rPr>
                <w:rFonts w:eastAsia="Times New Roman" w:cstheme="minorHAnsi"/>
                <w:color w:val="000000"/>
                <w:sz w:val="16"/>
                <w:szCs w:val="16"/>
                <w:lang w:val="en-GB" w:eastAsia="en-GB"/>
              </w:rPr>
              <w:t> </w:t>
            </w:r>
          </w:p>
          <w:p w:rsidRPr="00B2586C" w:rsidR="00B2586C" w:rsidP="00B2586C" w:rsidRDefault="00B2586C" w14:paraId="4E0E6158" w14:textId="5A2FEF4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earthquake causes</w:t>
            </w:r>
            <w:r w:rsidRPr="00B2586C">
              <w:rPr>
                <w:rFonts w:eastAsia="Times New Roman" w:cstheme="minorHAnsi"/>
                <w:color w:val="000000"/>
                <w:sz w:val="16"/>
                <w:szCs w:val="16"/>
                <w:lang w:val="en-GB" w:eastAsia="en-GB"/>
              </w:rPr>
              <w:t> </w:t>
            </w:r>
          </w:p>
          <w:p w:rsidRPr="00B2586C" w:rsidR="00B2586C" w:rsidP="00B2586C" w:rsidRDefault="00B2586C" w14:paraId="18B954D2" w14:textId="7BFB4F3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lastRenderedPageBreak/>
              <w:t>FEED FORWARD ASSESSMENT 2</w:t>
            </w:r>
            <w:r w:rsidRPr="00B2586C">
              <w:rPr>
                <w:rFonts w:eastAsia="Times New Roman" w:cstheme="minorHAnsi"/>
                <w:color w:val="FF0000"/>
                <w:sz w:val="16"/>
                <w:szCs w:val="16"/>
                <w:lang w:eastAsia="en-GB"/>
              </w:rPr>
              <w:t xml:space="preserve"> – </w:t>
            </w:r>
            <w:r w:rsidRPr="00B2586C">
              <w:rPr>
                <w:rFonts w:eastAsia="Times New Roman" w:cstheme="minorHAnsi"/>
                <w:color w:val="000000"/>
                <w:sz w:val="16"/>
                <w:szCs w:val="16"/>
                <w:lang w:eastAsia="en-GB"/>
              </w:rPr>
              <w:t>exam practice earthquake responses</w:t>
            </w:r>
            <w:r w:rsidRPr="00B2586C">
              <w:rPr>
                <w:rFonts w:eastAsia="Times New Roman" w:cstheme="minorHAnsi"/>
                <w:color w:val="000000"/>
                <w:sz w:val="16"/>
                <w:szCs w:val="16"/>
                <w:lang w:val="en-GB" w:eastAsia="en-GB"/>
              </w:rPr>
              <w:t> </w:t>
            </w:r>
          </w:p>
          <w:p w:rsidRPr="00B2586C" w:rsidR="00B2586C" w:rsidP="00B2586C" w:rsidRDefault="00B2586C" w14:paraId="18F7CCB1" w14:textId="731A8AFA">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 xml:space="preserve">FEED FORWARD ASSESSMENT 3 </w:t>
            </w:r>
            <w:r w:rsidRPr="00B2586C">
              <w:rPr>
                <w:rFonts w:eastAsia="Times New Roman" w:cstheme="minorHAnsi"/>
                <w:b/>
                <w:bCs/>
                <w:color w:val="000000"/>
                <w:sz w:val="16"/>
                <w:szCs w:val="16"/>
                <w:lang w:eastAsia="en-GB"/>
              </w:rPr>
              <w:t xml:space="preserve">– </w:t>
            </w:r>
            <w:r w:rsidRPr="00B2586C">
              <w:rPr>
                <w:rFonts w:eastAsia="Times New Roman" w:cstheme="minorHAnsi"/>
                <w:color w:val="000000"/>
                <w:sz w:val="16"/>
                <w:szCs w:val="16"/>
                <w:lang w:eastAsia="en-GB"/>
              </w:rPr>
              <w:t>knowledge check</w:t>
            </w:r>
            <w:r w:rsidRPr="00B2586C">
              <w:rPr>
                <w:rFonts w:eastAsia="Times New Roman" w:cstheme="minorHAnsi"/>
                <w:color w:val="000000"/>
                <w:sz w:val="16"/>
                <w:szCs w:val="16"/>
                <w:lang w:val="en-GB" w:eastAsia="en-GB"/>
              </w:rPr>
              <w:t> </w:t>
            </w:r>
          </w:p>
          <w:p w:rsidRPr="00B2586C" w:rsidR="00B2586C" w:rsidP="00B2586C" w:rsidRDefault="00B2586C" w14:paraId="757451F4" w14:textId="5C529A38">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color w:val="000000"/>
                <w:sz w:val="16"/>
                <w:szCs w:val="16"/>
                <w:lang w:val="en-GB" w:eastAsia="en-GB"/>
              </w:rPr>
              <w:t> </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0A78EB90" w14:textId="67F34AD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lastRenderedPageBreak/>
              <w:t> The challenge of natural hazards – Tropical storms and extreme weather in the UK (Paper 1) </w:t>
            </w:r>
            <w:r w:rsidRPr="00B2586C">
              <w:rPr>
                <w:rFonts w:eastAsia="Times New Roman" w:cstheme="minorHAnsi"/>
                <w:color w:val="000000"/>
                <w:sz w:val="16"/>
                <w:szCs w:val="16"/>
                <w:lang w:val="en-GB" w:eastAsia="en-GB"/>
              </w:rPr>
              <w:t> </w:t>
            </w:r>
          </w:p>
          <w:p w:rsidRPr="00B2586C" w:rsidR="00B2586C" w:rsidP="00B2586C" w:rsidRDefault="00B2586C" w14:paraId="5BF1B8C5" w14:textId="7B8B9EB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tropical storms </w:t>
            </w:r>
            <w:r w:rsidRPr="00B2586C">
              <w:rPr>
                <w:rFonts w:eastAsia="Times New Roman" w:cstheme="minorHAnsi"/>
                <w:color w:val="000000"/>
                <w:sz w:val="16"/>
                <w:szCs w:val="16"/>
                <w:lang w:val="en-GB" w:eastAsia="en-GB"/>
              </w:rPr>
              <w:t> </w:t>
            </w:r>
          </w:p>
          <w:p w:rsidRPr="00B2586C" w:rsidR="00B2586C" w:rsidP="00B2586C" w:rsidRDefault="00B2586C" w14:paraId="634A4604" w14:textId="365455DA">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lastRenderedPageBreak/>
              <w:t>FEED FORWARD ASSESSMENT 2</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evidence of extreme weather</w:t>
            </w:r>
            <w:r w:rsidRPr="00B2586C">
              <w:rPr>
                <w:rFonts w:eastAsia="Times New Roman" w:cstheme="minorHAnsi"/>
                <w:color w:val="000000"/>
                <w:sz w:val="16"/>
                <w:szCs w:val="16"/>
                <w:lang w:val="en-GB" w:eastAsia="en-GB"/>
              </w:rPr>
              <w:t> </w:t>
            </w:r>
          </w:p>
          <w:p w:rsidRPr="00B2586C" w:rsidR="00B2586C" w:rsidP="00B2586C" w:rsidRDefault="00B2586C" w14:paraId="336CE93C" w14:textId="5C6E6CC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 xml:space="preserve">FEED FORWARD ASSESSMENT 3 </w:t>
            </w:r>
            <w:r w:rsidRPr="00B2586C">
              <w:rPr>
                <w:rFonts w:eastAsia="Times New Roman" w:cstheme="minorHAnsi"/>
                <w:b/>
                <w:bCs/>
                <w:color w:val="000000"/>
                <w:sz w:val="16"/>
                <w:szCs w:val="16"/>
                <w:lang w:eastAsia="en-GB"/>
              </w:rPr>
              <w:t xml:space="preserve">– </w:t>
            </w:r>
            <w:r w:rsidRPr="00B2586C">
              <w:rPr>
                <w:rFonts w:eastAsia="Times New Roman" w:cstheme="minorHAnsi"/>
                <w:color w:val="000000"/>
                <w:sz w:val="16"/>
                <w:szCs w:val="16"/>
                <w:lang w:eastAsia="en-GB"/>
              </w:rPr>
              <w:t>knowledge check</w:t>
            </w:r>
            <w:r w:rsidRPr="00B2586C">
              <w:rPr>
                <w:rFonts w:eastAsia="Times New Roman" w:cstheme="minorHAnsi"/>
                <w:color w:val="000000"/>
                <w:sz w:val="16"/>
                <w:szCs w:val="16"/>
                <w:lang w:val="en-GB" w:eastAsia="en-GB"/>
              </w:rPr>
              <w:t> </w:t>
            </w:r>
          </w:p>
          <w:p w:rsidRPr="00B2586C" w:rsidR="00B2586C" w:rsidP="00B2586C" w:rsidRDefault="00B2586C" w14:paraId="743C7E35" w14:textId="134FED4E">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color w:val="000000"/>
                <w:sz w:val="16"/>
                <w:szCs w:val="16"/>
                <w:lang w:val="en-GB" w:eastAsia="en-GB"/>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4FC2A82C" w14:textId="7C4F891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lastRenderedPageBreak/>
              <w:t> Climate Change (Paper 1)</w:t>
            </w:r>
            <w:r w:rsidRPr="00B2586C">
              <w:rPr>
                <w:rFonts w:eastAsia="Times New Roman" w:cstheme="minorHAnsi"/>
                <w:color w:val="000000"/>
                <w:sz w:val="16"/>
                <w:szCs w:val="16"/>
                <w:lang w:val="en-GB" w:eastAsia="en-GB"/>
              </w:rPr>
              <w:t> </w:t>
            </w:r>
          </w:p>
          <w:p w:rsidRPr="00B2586C" w:rsidR="00B2586C" w:rsidP="00B2586C" w:rsidRDefault="00B2586C" w14:paraId="79BA6FA1" w14:textId="124B740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causes of climate change</w:t>
            </w:r>
            <w:r w:rsidRPr="00B2586C">
              <w:rPr>
                <w:rFonts w:eastAsia="Times New Roman" w:cstheme="minorHAnsi"/>
                <w:color w:val="000000"/>
                <w:sz w:val="16"/>
                <w:szCs w:val="16"/>
                <w:lang w:val="en-GB" w:eastAsia="en-GB"/>
              </w:rPr>
              <w:t> </w:t>
            </w:r>
          </w:p>
          <w:p w:rsidRPr="00B2586C" w:rsidR="00B2586C" w:rsidP="00B2586C" w:rsidRDefault="00B2586C" w14:paraId="005976EB" w14:textId="73AEF26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lastRenderedPageBreak/>
              <w:t>FEED FORWARD ASSESSMENT 2</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managing climate change </w:t>
            </w:r>
            <w:r w:rsidRPr="00B2586C">
              <w:rPr>
                <w:rFonts w:eastAsia="Times New Roman" w:cstheme="minorHAnsi"/>
                <w:color w:val="000000"/>
                <w:sz w:val="16"/>
                <w:szCs w:val="16"/>
                <w:lang w:val="en-GB" w:eastAsia="en-GB"/>
              </w:rPr>
              <w:t> </w:t>
            </w:r>
          </w:p>
          <w:p w:rsidRPr="00B2586C" w:rsidR="00B2586C" w:rsidP="00B2586C" w:rsidRDefault="00B2586C" w14:paraId="0333B991" w14:textId="19964CA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 xml:space="preserve">FEED FORWARD ASSESSMENT 3 </w:t>
            </w:r>
            <w:r w:rsidRPr="00B2586C">
              <w:rPr>
                <w:rFonts w:eastAsia="Times New Roman" w:cstheme="minorHAnsi"/>
                <w:b/>
                <w:bCs/>
                <w:color w:val="000000"/>
                <w:sz w:val="16"/>
                <w:szCs w:val="16"/>
                <w:lang w:eastAsia="en-GB"/>
              </w:rPr>
              <w:t>– End of unit assessment</w:t>
            </w:r>
          </w:p>
          <w:p w:rsidRPr="00B2586C" w:rsidR="00B2586C" w:rsidP="00B2586C" w:rsidRDefault="00B2586C" w14:paraId="726298E3" w14:textId="3607B0F5">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color w:val="000000"/>
                <w:sz w:val="16"/>
                <w:szCs w:val="16"/>
                <w:lang w:val="en-GB" w:eastAsia="en-GB"/>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4B9020EE" w14:textId="601C7E5E">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lastRenderedPageBreak/>
              <w:t>Changing UK Landscapes – Coasts and Fieldwork– Paper 1 </w:t>
            </w:r>
            <w:r w:rsidRPr="00B2586C">
              <w:rPr>
                <w:rFonts w:eastAsia="Times New Roman" w:cstheme="minorHAnsi"/>
                <w:color w:val="000000"/>
                <w:sz w:val="16"/>
                <w:szCs w:val="16"/>
                <w:lang w:val="en-GB" w:eastAsia="en-GB"/>
              </w:rPr>
              <w:t> </w:t>
            </w:r>
          </w:p>
          <w:p w:rsidRPr="00B2586C" w:rsidR="00B2586C" w:rsidP="00B2586C" w:rsidRDefault="00B2586C" w14:paraId="734C3AC7" w14:textId="4028D46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coastal landforms</w:t>
            </w:r>
            <w:r w:rsidRPr="00B2586C">
              <w:rPr>
                <w:rFonts w:eastAsia="Times New Roman" w:cstheme="minorHAnsi"/>
                <w:color w:val="000000"/>
                <w:sz w:val="16"/>
                <w:szCs w:val="16"/>
                <w:lang w:val="en-GB" w:eastAsia="en-GB"/>
              </w:rPr>
              <w:t> </w:t>
            </w:r>
          </w:p>
          <w:p w:rsidRPr="00B2586C" w:rsidR="00B2586C" w:rsidP="00B2586C" w:rsidRDefault="00B2586C" w14:paraId="4E77C8D9" w14:textId="79698813">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lastRenderedPageBreak/>
              <w:t>FEED FORWARD ASSESSMENT 2</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managing the coastline</w:t>
            </w:r>
            <w:r w:rsidRPr="00B2586C">
              <w:rPr>
                <w:rFonts w:eastAsia="Times New Roman" w:cstheme="minorHAnsi"/>
                <w:color w:val="000000"/>
                <w:sz w:val="16"/>
                <w:szCs w:val="16"/>
                <w:lang w:val="en-GB" w:eastAsia="en-GB"/>
              </w:rPr>
              <w:t> </w:t>
            </w:r>
          </w:p>
          <w:p w:rsidRPr="00B2586C" w:rsidR="00B2586C" w:rsidP="00B2586C" w:rsidRDefault="00B2586C" w14:paraId="6460FDAE" w14:textId="60962920">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 xml:space="preserve">FEED FORWARD ASSESSMENT 3 </w:t>
            </w:r>
            <w:r w:rsidRPr="00B2586C">
              <w:rPr>
                <w:rFonts w:eastAsia="Times New Roman" w:cstheme="minorHAnsi"/>
                <w:b/>
                <w:bCs/>
                <w:color w:val="000000"/>
                <w:sz w:val="16"/>
                <w:szCs w:val="16"/>
                <w:lang w:eastAsia="en-GB"/>
              </w:rPr>
              <w:t xml:space="preserve">– </w:t>
            </w:r>
            <w:r w:rsidRPr="00B2586C">
              <w:rPr>
                <w:rFonts w:eastAsia="Times New Roman" w:cstheme="minorHAnsi"/>
                <w:color w:val="000000"/>
                <w:sz w:val="16"/>
                <w:szCs w:val="16"/>
                <w:lang w:eastAsia="en-GB"/>
              </w:rPr>
              <w:t>knowledge check</w:t>
            </w:r>
            <w:r w:rsidRPr="00B2586C">
              <w:rPr>
                <w:rFonts w:eastAsia="Times New Roman" w:cstheme="minorHAnsi"/>
                <w:color w:val="000000"/>
                <w:sz w:val="16"/>
                <w:szCs w:val="16"/>
                <w:lang w:val="en-GB" w:eastAsia="en-GB"/>
              </w:rPr>
              <w:t> </w:t>
            </w:r>
          </w:p>
          <w:p w:rsidRPr="00B2586C" w:rsidR="00B2586C" w:rsidP="00B2586C" w:rsidRDefault="00B2586C" w14:paraId="77F0D5AC" w14:textId="7BB4A3F0">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color w:val="000000"/>
                <w:sz w:val="16"/>
                <w:szCs w:val="16"/>
                <w:lang w:val="en-GB" w:eastAsia="en-GB"/>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6D42230A" w14:textId="5C021CEE">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lastRenderedPageBreak/>
              <w:t>Changing UK landscapes – Rivers Landscapes</w:t>
            </w:r>
            <w:r w:rsidRPr="00B2586C">
              <w:rPr>
                <w:rFonts w:eastAsia="Times New Roman" w:cstheme="minorHAnsi"/>
                <w:color w:val="000000"/>
                <w:sz w:val="16"/>
                <w:szCs w:val="16"/>
                <w:lang w:val="en-GB" w:eastAsia="en-GB"/>
              </w:rPr>
              <w:t> </w:t>
            </w:r>
          </w:p>
          <w:p w:rsidRPr="00B2586C" w:rsidR="00B2586C" w:rsidP="00B2586C" w:rsidRDefault="00B2586C" w14:paraId="1D4724B4" w14:textId="581CC248">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river landforms</w:t>
            </w:r>
            <w:r w:rsidRPr="00B2586C">
              <w:rPr>
                <w:rFonts w:eastAsia="Times New Roman" w:cstheme="minorHAnsi"/>
                <w:color w:val="000000"/>
                <w:sz w:val="16"/>
                <w:szCs w:val="16"/>
                <w:lang w:val="en-GB" w:eastAsia="en-GB"/>
              </w:rPr>
              <w:t> </w:t>
            </w:r>
          </w:p>
          <w:p w:rsidRPr="00B2586C" w:rsidR="00B2586C" w:rsidP="00B2586C" w:rsidRDefault="00B2586C" w14:paraId="4D57E0C9" w14:textId="62562C9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lastRenderedPageBreak/>
              <w:t>FEED FORWARD ASSESSMENT 2</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managing flood risk </w:t>
            </w:r>
            <w:r w:rsidRPr="00B2586C">
              <w:rPr>
                <w:rFonts w:eastAsia="Times New Roman" w:cstheme="minorHAnsi"/>
                <w:color w:val="000000"/>
                <w:sz w:val="16"/>
                <w:szCs w:val="16"/>
                <w:lang w:val="en-GB" w:eastAsia="en-GB"/>
              </w:rPr>
              <w:t> </w:t>
            </w:r>
          </w:p>
          <w:p w:rsidRPr="00B2586C" w:rsidR="00B2586C" w:rsidP="00B2586C" w:rsidRDefault="00B2586C" w14:paraId="3F575F3A" w14:textId="1EFA1818">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 xml:space="preserve">FEED FORWARD ASSESSMENT 3 </w:t>
            </w:r>
            <w:r w:rsidRPr="00B2586C">
              <w:rPr>
                <w:rFonts w:eastAsia="Times New Roman" w:cstheme="minorHAnsi"/>
                <w:b/>
                <w:bCs/>
                <w:color w:val="000000"/>
                <w:sz w:val="16"/>
                <w:szCs w:val="16"/>
                <w:lang w:eastAsia="en-GB"/>
              </w:rPr>
              <w:t>– End of unit assessment</w:t>
            </w:r>
          </w:p>
          <w:p w:rsidRPr="00B2586C" w:rsidR="00B2586C" w:rsidP="00B2586C" w:rsidRDefault="00B2586C" w14:paraId="15ED169B" w14:textId="7B7B05C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color w:val="000000"/>
                <w:sz w:val="16"/>
                <w:szCs w:val="16"/>
                <w:lang w:val="en-GB" w:eastAsia="en-GB"/>
              </w:rPr>
              <w:t> </w:t>
            </w:r>
          </w:p>
        </w:tc>
      </w:tr>
      <w:tr w:rsidRPr="00B2586C" w:rsidR="00B2586C" w:rsidTr="00B2586C" w14:paraId="6444FC7A" w14:textId="77777777">
        <w:trPr>
          <w:trHeight w:val="2517"/>
        </w:trPr>
        <w:tc>
          <w:tcPr>
            <w:tcW w:w="990" w:type="dxa"/>
            <w:tcBorders>
              <w:top w:val="single" w:color="auto" w:sz="6" w:space="0"/>
              <w:left w:val="single" w:color="auto" w:sz="6" w:space="0"/>
              <w:bottom w:val="single" w:color="auto" w:sz="6" w:space="0"/>
              <w:right w:val="single" w:color="auto" w:sz="6" w:space="0"/>
            </w:tcBorders>
            <w:shd w:val="clear" w:color="auto" w:fill="BDD6EE"/>
            <w:hideMark/>
          </w:tcPr>
          <w:p w:rsidRPr="00B2586C" w:rsidR="00B2586C" w:rsidP="00B2586C" w:rsidRDefault="00B2586C" w14:paraId="75F87921" w14:textId="3999211F">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lastRenderedPageBreak/>
              <w:t>Year 11</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584BE0AC" w14:textId="429871E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The living world</w:t>
            </w:r>
          </w:p>
          <w:p w:rsidRPr="00B2586C" w:rsidR="00B2586C" w:rsidP="00B2586C" w:rsidRDefault="00B2586C" w14:paraId="71F6FFB9" w14:textId="6D56D4B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Paper 1</w:t>
            </w:r>
          </w:p>
          <w:p w:rsidRPr="00B2586C" w:rsidR="00B2586C" w:rsidP="00B2586C" w:rsidRDefault="00B2586C" w14:paraId="2BBD42DC" w14:textId="372AEE29">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1 - TRF</w:t>
            </w:r>
          </w:p>
          <w:p w:rsidRPr="00B2586C" w:rsidR="00B2586C" w:rsidP="00B2586C" w:rsidRDefault="00B2586C" w14:paraId="16BAC612" w14:textId="04FF5C9C">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64D5358" w14:textId="53908B9C">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2</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xml:space="preserve">– </w:t>
            </w:r>
            <w:r w:rsidRPr="00B2586C">
              <w:rPr>
                <w:rFonts w:eastAsia="Times New Roman" w:cstheme="minorHAnsi"/>
                <w:color w:val="FF0000"/>
                <w:sz w:val="16"/>
                <w:szCs w:val="16"/>
                <w:lang w:eastAsia="en-GB"/>
              </w:rPr>
              <w:t>Hot deserts</w:t>
            </w:r>
          </w:p>
          <w:p w:rsidRPr="00B2586C" w:rsidR="00B2586C" w:rsidP="00B2586C" w:rsidRDefault="00B2586C" w14:paraId="2F83104A" w14:textId="6B48CFB0">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 xml:space="preserve">FEED FORWARD ASSESSMENT 3 </w:t>
            </w:r>
            <w:r w:rsidRPr="00B2586C">
              <w:rPr>
                <w:rFonts w:eastAsia="Times New Roman" w:cstheme="minorHAnsi"/>
                <w:b/>
                <w:bCs/>
                <w:color w:val="000000"/>
                <w:sz w:val="16"/>
                <w:szCs w:val="16"/>
                <w:lang w:eastAsia="en-GB"/>
              </w:rPr>
              <w:t>–</w:t>
            </w:r>
          </w:p>
          <w:p w:rsidRPr="00B2586C" w:rsidR="00B2586C" w:rsidP="00B2586C" w:rsidRDefault="00B2586C" w14:paraId="5214BEFF" w14:textId="635481F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End of unit assessment</w:t>
            </w:r>
          </w:p>
          <w:p w:rsidRPr="00B2586C" w:rsidR="00B2586C" w:rsidP="00B2586C" w:rsidRDefault="00B2586C" w14:paraId="00F02DDC" w14:textId="3C0B5B84">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191BEFA5" w14:textId="1AC2AEEC">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5FC5528D" w14:textId="39BD50A7">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2FFCC6C0" w14:textId="2ECBE3FF">
            <w:pPr>
              <w:spacing w:after="0" w:line="240" w:lineRule="auto"/>
              <w:jc w:val="center"/>
              <w:textAlignment w:val="baseline"/>
              <w:rPr>
                <w:rFonts w:eastAsia="Times New Roman" w:cstheme="minorHAnsi"/>
                <w:sz w:val="18"/>
                <w:szCs w:val="18"/>
                <w:lang w:val="en-GB" w:eastAsia="en-GB"/>
              </w:rPr>
            </w:pPr>
          </w:p>
          <w:p w:rsidRPr="00B2586C" w:rsidR="00B2586C" w:rsidP="00B2586C" w:rsidRDefault="00B2586C" w14:paraId="0F61758A" w14:textId="5EF6727F">
            <w:pPr>
              <w:spacing w:after="0" w:line="240" w:lineRule="auto"/>
              <w:jc w:val="center"/>
              <w:textAlignment w:val="baseline"/>
              <w:rPr>
                <w:rFonts w:eastAsia="Times New Roman" w:cstheme="minorHAnsi"/>
                <w:sz w:val="18"/>
                <w:szCs w:val="18"/>
                <w:lang w:val="en-GB" w:eastAsia="en-GB"/>
              </w:rPr>
            </w:pP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28E6F50B" w14:textId="2F934934">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The Changing Economic World (Paper 2)</w:t>
            </w:r>
            <w:r w:rsidRPr="00B2586C">
              <w:rPr>
                <w:rFonts w:eastAsia="Times New Roman" w:cstheme="minorHAnsi"/>
                <w:color w:val="000000"/>
                <w:sz w:val="16"/>
                <w:szCs w:val="16"/>
                <w:lang w:val="en-GB" w:eastAsia="en-GB"/>
              </w:rPr>
              <w:t> </w:t>
            </w:r>
          </w:p>
          <w:p w:rsidRPr="00B2586C" w:rsidR="00B2586C" w:rsidP="00B2586C" w:rsidRDefault="00B2586C" w14:paraId="3F536C88" w14:textId="406C2C4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earthquake Nigeria</w:t>
            </w:r>
            <w:r w:rsidRPr="00B2586C">
              <w:rPr>
                <w:rFonts w:eastAsia="Times New Roman" w:cstheme="minorHAnsi"/>
                <w:color w:val="000000"/>
                <w:sz w:val="16"/>
                <w:szCs w:val="16"/>
                <w:lang w:val="en-GB" w:eastAsia="en-GB"/>
              </w:rPr>
              <w:t> </w:t>
            </w:r>
          </w:p>
          <w:p w:rsidRPr="00B2586C" w:rsidR="00B2586C" w:rsidP="00B2586C" w:rsidRDefault="00B2586C" w14:paraId="7E776675" w14:textId="10EB783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2</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UK</w:t>
            </w:r>
            <w:r w:rsidRPr="00B2586C">
              <w:rPr>
                <w:rFonts w:eastAsia="Times New Roman" w:cstheme="minorHAnsi"/>
                <w:color w:val="000000"/>
                <w:sz w:val="16"/>
                <w:szCs w:val="16"/>
                <w:lang w:val="en-GB" w:eastAsia="en-GB"/>
              </w:rPr>
              <w:t> </w:t>
            </w:r>
          </w:p>
          <w:p w:rsidRPr="00B2586C" w:rsidR="00B2586C" w:rsidP="00B2586C" w:rsidRDefault="00B2586C" w14:paraId="45A29A87" w14:textId="346F6FFB">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 xml:space="preserve">FEED FORWARD ASSESSMENT 3 </w:t>
            </w:r>
            <w:r w:rsidRPr="00B2586C">
              <w:rPr>
                <w:rFonts w:eastAsia="Times New Roman" w:cstheme="minorHAnsi"/>
                <w:b/>
                <w:bCs/>
                <w:color w:val="000000"/>
                <w:sz w:val="16"/>
                <w:szCs w:val="16"/>
                <w:lang w:eastAsia="en-GB"/>
              </w:rPr>
              <w:t xml:space="preserve">– </w:t>
            </w:r>
            <w:r w:rsidRPr="00B2586C">
              <w:rPr>
                <w:rFonts w:eastAsia="Times New Roman" w:cstheme="minorHAnsi"/>
                <w:color w:val="000000"/>
                <w:sz w:val="16"/>
                <w:szCs w:val="16"/>
                <w:lang w:eastAsia="en-GB"/>
              </w:rPr>
              <w:t>knowledge check</w:t>
            </w:r>
            <w:r w:rsidRPr="00B2586C">
              <w:rPr>
                <w:rFonts w:eastAsia="Times New Roman" w:cstheme="minorHAnsi"/>
                <w:color w:val="000000"/>
                <w:sz w:val="16"/>
                <w:szCs w:val="16"/>
                <w:lang w:val="en-GB" w:eastAsia="en-GB"/>
              </w:rPr>
              <w:t> </w:t>
            </w:r>
          </w:p>
          <w:p w:rsidRPr="00B2586C" w:rsidR="00B2586C" w:rsidP="00B2586C" w:rsidRDefault="00B2586C" w14:paraId="0A0F08FC" w14:textId="3227CB2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color w:val="000000"/>
                <w:sz w:val="16"/>
                <w:szCs w:val="16"/>
                <w:lang w:val="en-GB" w:eastAsia="en-GB"/>
              </w:rPr>
              <w:t> </w:t>
            </w:r>
          </w:p>
        </w:tc>
        <w:tc>
          <w:tcPr>
            <w:tcW w:w="2400"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7DD85A26" w14:textId="3BA937EA">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The Challenge of resource management (Paper 2)</w:t>
            </w:r>
            <w:r w:rsidRPr="00B2586C">
              <w:rPr>
                <w:rFonts w:eastAsia="Times New Roman" w:cstheme="minorHAnsi"/>
                <w:color w:val="000000"/>
                <w:sz w:val="16"/>
                <w:szCs w:val="16"/>
                <w:lang w:val="en-GB" w:eastAsia="en-GB"/>
              </w:rPr>
              <w:t> </w:t>
            </w:r>
          </w:p>
          <w:p w:rsidRPr="00B2586C" w:rsidR="00B2586C" w:rsidP="00B2586C" w:rsidRDefault="00B2586C" w14:paraId="70076341" w14:textId="65D2CDF1">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exam practice resources</w:t>
            </w:r>
            <w:r w:rsidRPr="00B2586C">
              <w:rPr>
                <w:rFonts w:eastAsia="Times New Roman" w:cstheme="minorHAnsi"/>
                <w:color w:val="000000"/>
                <w:sz w:val="16"/>
                <w:szCs w:val="16"/>
                <w:lang w:val="en-GB" w:eastAsia="en-GB"/>
              </w:rPr>
              <w:t> </w:t>
            </w:r>
          </w:p>
          <w:p w:rsidRPr="00B2586C" w:rsidR="00B2586C" w:rsidP="00B2586C" w:rsidRDefault="00B2586C" w14:paraId="6677B3C4" w14:textId="633390C2">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2</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xml:space="preserve">– exam practice </w:t>
            </w:r>
            <w:r w:rsidRPr="00B2586C">
              <w:rPr>
                <w:rFonts w:eastAsia="Times New Roman" w:cstheme="minorHAnsi"/>
                <w:color w:val="000000"/>
                <w:sz w:val="16"/>
                <w:szCs w:val="16"/>
                <w:lang w:val="en-GB" w:eastAsia="en-GB"/>
              </w:rPr>
              <w:t> </w:t>
            </w:r>
          </w:p>
          <w:p w:rsidRPr="00B2586C" w:rsidR="00B2586C" w:rsidP="00B2586C" w:rsidRDefault="00B2586C" w14:paraId="1938497C" w14:textId="4C454621">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 xml:space="preserve">FEED FORWARD ASSESSMENT 3 </w:t>
            </w:r>
            <w:r w:rsidRPr="00B2586C">
              <w:rPr>
                <w:rFonts w:eastAsia="Times New Roman" w:cstheme="minorHAnsi"/>
                <w:b/>
                <w:bCs/>
                <w:color w:val="000000"/>
                <w:sz w:val="16"/>
                <w:szCs w:val="16"/>
                <w:lang w:eastAsia="en-GB"/>
              </w:rPr>
              <w:t xml:space="preserve">– </w:t>
            </w:r>
            <w:r w:rsidRPr="00B2586C">
              <w:rPr>
                <w:rFonts w:eastAsia="Times New Roman" w:cstheme="minorHAnsi"/>
                <w:color w:val="000000"/>
                <w:sz w:val="16"/>
                <w:szCs w:val="16"/>
                <w:lang w:eastAsia="en-GB"/>
              </w:rPr>
              <w:t>knowledge check</w:t>
            </w:r>
            <w:r w:rsidRPr="00B2586C">
              <w:rPr>
                <w:rFonts w:eastAsia="Times New Roman" w:cstheme="minorHAnsi"/>
                <w:color w:val="000000"/>
                <w:sz w:val="16"/>
                <w:szCs w:val="16"/>
                <w:lang w:val="en-GB" w:eastAsia="en-GB"/>
              </w:rPr>
              <w:t> </w:t>
            </w:r>
          </w:p>
          <w:p w:rsidRPr="00B2586C" w:rsidR="00B2586C" w:rsidP="00B2586C" w:rsidRDefault="00B2586C" w14:paraId="1F67E760" w14:textId="2FEA2F51">
            <w:pPr>
              <w:spacing w:after="0" w:line="240" w:lineRule="auto"/>
              <w:jc w:val="center"/>
              <w:textAlignment w:val="baseline"/>
              <w:rPr>
                <w:rFonts w:eastAsia="Times New Roman" w:cstheme="minorHAnsi"/>
                <w:sz w:val="18"/>
                <w:szCs w:val="18"/>
                <w:lang w:val="en-GB" w:eastAsia="en-GB"/>
              </w:rPr>
            </w:pP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702412BB" w14:textId="592FE526">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000000"/>
                <w:sz w:val="16"/>
                <w:szCs w:val="16"/>
                <w:lang w:eastAsia="en-GB"/>
              </w:rPr>
              <w:t>Geographical Applications – Issues Evaluation and Human Fieldwork</w:t>
            </w:r>
            <w:r w:rsidRPr="00B2586C">
              <w:rPr>
                <w:rFonts w:eastAsia="Times New Roman" w:cstheme="minorHAnsi"/>
                <w:color w:val="000000"/>
                <w:sz w:val="16"/>
                <w:szCs w:val="16"/>
                <w:lang w:val="en-GB" w:eastAsia="en-GB"/>
              </w:rPr>
              <w:t> </w:t>
            </w:r>
          </w:p>
          <w:p w:rsidRPr="00B2586C" w:rsidR="00B2586C" w:rsidP="00B2586C" w:rsidRDefault="00B2586C" w14:paraId="32EF8D5D" w14:textId="1D76BBBF">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1</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xml:space="preserve">– exam </w:t>
            </w:r>
            <w:proofErr w:type="gramStart"/>
            <w:r w:rsidRPr="00B2586C">
              <w:rPr>
                <w:rFonts w:eastAsia="Times New Roman" w:cstheme="minorHAnsi"/>
                <w:color w:val="000000"/>
                <w:sz w:val="16"/>
                <w:szCs w:val="16"/>
                <w:lang w:eastAsia="en-GB"/>
              </w:rPr>
              <w:t>practice  human</w:t>
            </w:r>
            <w:proofErr w:type="gramEnd"/>
            <w:r w:rsidRPr="00B2586C">
              <w:rPr>
                <w:rFonts w:eastAsia="Times New Roman" w:cstheme="minorHAnsi"/>
                <w:color w:val="000000"/>
                <w:sz w:val="16"/>
                <w:szCs w:val="16"/>
                <w:lang w:eastAsia="en-GB"/>
              </w:rPr>
              <w:t xml:space="preserve"> fieldwork</w:t>
            </w:r>
            <w:r w:rsidRPr="00B2586C">
              <w:rPr>
                <w:rFonts w:eastAsia="Times New Roman" w:cstheme="minorHAnsi"/>
                <w:color w:val="000000"/>
                <w:sz w:val="16"/>
                <w:szCs w:val="16"/>
                <w:lang w:val="en-GB" w:eastAsia="en-GB"/>
              </w:rPr>
              <w:t> </w:t>
            </w:r>
          </w:p>
          <w:p w:rsidRPr="00B2586C" w:rsidR="00B2586C" w:rsidP="00B2586C" w:rsidRDefault="00B2586C" w14:paraId="2B0F0553" w14:textId="6F0D592A">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color w:val="FF0000"/>
                <w:sz w:val="16"/>
                <w:szCs w:val="16"/>
                <w:lang w:eastAsia="en-GB"/>
              </w:rPr>
              <w:t>FEED FORWARD ASSESSMENT 2</w:t>
            </w:r>
            <w:r w:rsidRPr="00B2586C">
              <w:rPr>
                <w:rFonts w:eastAsia="Times New Roman" w:cstheme="minorHAnsi"/>
                <w:color w:val="FF0000"/>
                <w:sz w:val="16"/>
                <w:szCs w:val="16"/>
                <w:lang w:eastAsia="en-GB"/>
              </w:rPr>
              <w:t xml:space="preserve"> </w:t>
            </w:r>
            <w:r w:rsidRPr="00B2586C">
              <w:rPr>
                <w:rFonts w:eastAsia="Times New Roman" w:cstheme="minorHAnsi"/>
                <w:color w:val="000000"/>
                <w:sz w:val="16"/>
                <w:szCs w:val="16"/>
                <w:lang w:eastAsia="en-GB"/>
              </w:rPr>
              <w:t xml:space="preserve">– exam </w:t>
            </w:r>
            <w:proofErr w:type="gramStart"/>
            <w:r w:rsidRPr="00B2586C">
              <w:rPr>
                <w:rFonts w:eastAsia="Times New Roman" w:cstheme="minorHAnsi"/>
                <w:color w:val="000000"/>
                <w:sz w:val="16"/>
                <w:szCs w:val="16"/>
                <w:lang w:eastAsia="en-GB"/>
              </w:rPr>
              <w:t>practice  issues</w:t>
            </w:r>
            <w:proofErr w:type="gramEnd"/>
            <w:r w:rsidRPr="00B2586C">
              <w:rPr>
                <w:rFonts w:eastAsia="Times New Roman" w:cstheme="minorHAnsi"/>
                <w:color w:val="000000"/>
                <w:sz w:val="16"/>
                <w:szCs w:val="16"/>
                <w:lang w:eastAsia="en-GB"/>
              </w:rPr>
              <w:t xml:space="preserve"> evaluation</w:t>
            </w:r>
            <w:r w:rsidRPr="00B2586C">
              <w:rPr>
                <w:rFonts w:eastAsia="Times New Roman" w:cstheme="minorHAnsi"/>
                <w:color w:val="000000"/>
                <w:sz w:val="16"/>
                <w:szCs w:val="16"/>
                <w:lang w:val="en-GB" w:eastAsia="en-GB"/>
              </w:rPr>
              <w:t> </w:t>
            </w:r>
          </w:p>
          <w:p w:rsidRPr="00B2586C" w:rsidR="00B2586C" w:rsidP="00B2586C" w:rsidRDefault="00B2586C" w14:paraId="7A4C0123" w14:textId="6E2284BC">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color w:val="000000"/>
                <w:sz w:val="16"/>
                <w:szCs w:val="16"/>
                <w:lang w:val="en-GB" w:eastAsia="en-GB"/>
              </w:rPr>
              <w:t> </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50D4A090" w14:textId="3D4B1077">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Revision</w:t>
            </w:r>
          </w:p>
        </w:tc>
        <w:tc>
          <w:tcPr>
            <w:tcW w:w="2265" w:type="dxa"/>
            <w:tcBorders>
              <w:top w:val="single" w:color="auto" w:sz="6" w:space="0"/>
              <w:left w:val="single" w:color="auto" w:sz="6" w:space="0"/>
              <w:bottom w:val="single" w:color="auto" w:sz="6" w:space="0"/>
              <w:right w:val="single" w:color="auto" w:sz="6" w:space="0"/>
            </w:tcBorders>
            <w:shd w:val="clear" w:color="auto" w:fill="auto"/>
            <w:hideMark/>
          </w:tcPr>
          <w:p w:rsidRPr="00B2586C" w:rsidR="00B2586C" w:rsidP="00B2586C" w:rsidRDefault="00B2586C" w14:paraId="0820901A" w14:textId="03C37BED">
            <w:pPr>
              <w:spacing w:after="0" w:line="240" w:lineRule="auto"/>
              <w:jc w:val="center"/>
              <w:textAlignment w:val="baseline"/>
              <w:rPr>
                <w:rFonts w:eastAsia="Times New Roman" w:cstheme="minorHAnsi"/>
                <w:sz w:val="18"/>
                <w:szCs w:val="18"/>
                <w:lang w:val="en-GB" w:eastAsia="en-GB"/>
              </w:rPr>
            </w:pPr>
            <w:r w:rsidRPr="00B2586C">
              <w:rPr>
                <w:rFonts w:eastAsia="Times New Roman" w:cstheme="minorHAnsi"/>
                <w:b/>
                <w:bCs/>
                <w:sz w:val="16"/>
                <w:szCs w:val="16"/>
                <w:lang w:eastAsia="en-GB"/>
              </w:rPr>
              <w:t>Exams</w:t>
            </w:r>
          </w:p>
        </w:tc>
      </w:tr>
    </w:tbl>
    <w:p w:rsidR="004E6B7F" w:rsidP="456A43E2" w:rsidRDefault="004E6B7F" w14:paraId="758A58CB" w14:textId="2DD791AC"/>
    <w:p w:rsidR="006C3C41" w:rsidP="006C3C41" w:rsidRDefault="006C3C41" w14:paraId="5F58AB04" w14:textId="62FD5EDC">
      <w:pPr>
        <w:pStyle w:val="Heading1"/>
      </w:pPr>
      <w:bookmarkStart w:name="_Toc203507688" w:id="4"/>
      <w:r>
        <w:t>KS5 Links</w:t>
      </w:r>
      <w:bookmarkEnd w:id="4"/>
    </w:p>
    <w:p w:rsidR="006C3C41" w:rsidP="006C3C41" w:rsidRDefault="00132009" w14:paraId="75DA6D70" w14:textId="77777777">
      <w:pPr>
        <w:pStyle w:val="Heading1"/>
        <w:numPr>
          <w:ilvl w:val="0"/>
          <w:numId w:val="2"/>
        </w:numPr>
        <w:rPr>
          <w:sz w:val="28"/>
          <w:szCs w:val="28"/>
        </w:rPr>
      </w:pPr>
      <w:hyperlink r:id="rId14">
        <w:bookmarkStart w:name="_Toc203507689" w:id="5"/>
        <w:r w:rsidRPr="168D066A" w:rsidR="006C3C41">
          <w:rPr>
            <w:rStyle w:val="Hyperlink"/>
            <w:sz w:val="28"/>
            <w:szCs w:val="28"/>
          </w:rPr>
          <w:t>KS5 Curriculum</w:t>
        </w:r>
        <w:bookmarkEnd w:id="5"/>
      </w:hyperlink>
    </w:p>
    <w:p w:rsidR="006C3C41" w:rsidP="006C3C41" w:rsidRDefault="006C3C41" w14:paraId="67A5AED6" w14:textId="77777777">
      <w:pPr>
        <w:keepNext/>
        <w:keepLines/>
      </w:pPr>
    </w:p>
    <w:p w:rsidR="006C3C41" w:rsidP="006C3C41" w:rsidRDefault="006C3C41" w14:paraId="5A3147A5" w14:textId="77777777">
      <w:pPr>
        <w:pStyle w:val="ListParagraph"/>
        <w:keepNext/>
        <w:keepLines/>
        <w:numPr>
          <w:ilvl w:val="0"/>
          <w:numId w:val="1"/>
        </w:numPr>
      </w:pPr>
      <w:r>
        <w:t>To develop their knowledge of locations, places, processes and environments (local to global).</w:t>
      </w:r>
    </w:p>
    <w:p w:rsidR="006C3C41" w:rsidP="006C3C41" w:rsidRDefault="006C3C41" w14:paraId="2F96611B" w14:textId="77777777">
      <w:pPr>
        <w:pStyle w:val="ListParagraph"/>
        <w:keepNext/>
        <w:keepLines/>
        <w:numPr>
          <w:ilvl w:val="0"/>
          <w:numId w:val="1"/>
        </w:numPr>
      </w:pPr>
      <w:r>
        <w:t>To develop an understanding of human and physical geography spatially.</w:t>
      </w:r>
    </w:p>
    <w:p w:rsidR="006C3C41" w:rsidP="006C3C41" w:rsidRDefault="006C3C41" w14:paraId="37180C52" w14:textId="77777777">
      <w:pPr>
        <w:pStyle w:val="ListParagraph"/>
        <w:keepNext/>
        <w:keepLines/>
        <w:numPr>
          <w:ilvl w:val="0"/>
          <w:numId w:val="1"/>
        </w:numPr>
      </w:pPr>
      <w:r>
        <w:t xml:space="preserve">Students can analyse the complexity of people-environment interactions at all geographical scales, and appreciate how these underpin understanding of some of the key issues facing the world today.  </w:t>
      </w:r>
    </w:p>
    <w:p w:rsidR="006C3C41" w:rsidP="006C3C41" w:rsidRDefault="006C3C41" w14:paraId="309D7284" w14:textId="77777777">
      <w:pPr>
        <w:pStyle w:val="ListParagraph"/>
        <w:keepNext/>
        <w:keepLines/>
        <w:numPr>
          <w:ilvl w:val="0"/>
          <w:numId w:val="1"/>
        </w:numPr>
      </w:pPr>
      <w:r>
        <w:t>Explore place, space and scale and environments.</w:t>
      </w:r>
    </w:p>
    <w:p w:rsidR="006C3C41" w:rsidP="006C3C41" w:rsidRDefault="006C3C41" w14:paraId="233F0BCB" w14:textId="7ADAF593">
      <w:pPr>
        <w:pStyle w:val="ListParagraph"/>
        <w:keepNext/>
        <w:keepLines/>
        <w:numPr>
          <w:ilvl w:val="0"/>
          <w:numId w:val="1"/>
        </w:numPr>
      </w:pPr>
      <w:r>
        <w:t xml:space="preserve">Gain an understanding of specialised concepts </w:t>
      </w:r>
      <w:r w:rsidR="00B2586C">
        <w:t>inequality, globalisation</w:t>
      </w:r>
      <w:r>
        <w:t>, interdependence, mitigation and adaptation, sustainability.</w:t>
      </w:r>
    </w:p>
    <w:p w:rsidR="006C3C41" w:rsidP="006C3C41" w:rsidRDefault="006C3C41" w14:paraId="44B43C6B" w14:textId="77777777">
      <w:pPr>
        <w:pStyle w:val="ListParagraph"/>
        <w:keepNext/>
        <w:keepLines/>
        <w:numPr>
          <w:ilvl w:val="0"/>
          <w:numId w:val="1"/>
        </w:numPr>
      </w:pPr>
      <w:r>
        <w:t xml:space="preserve">Engage, as citizens, with the questions and issues arising. </w:t>
      </w:r>
    </w:p>
    <w:p w:rsidR="006C3C41" w:rsidP="006C3C41" w:rsidRDefault="006C3C41" w14:paraId="517EAE43" w14:textId="77777777">
      <w:pPr>
        <w:pStyle w:val="ListParagraph"/>
        <w:keepNext/>
        <w:keepLines/>
        <w:numPr>
          <w:ilvl w:val="0"/>
          <w:numId w:val="1"/>
        </w:numPr>
      </w:pPr>
      <w:r>
        <w:t>Using and evaluating a range of quantitative and qualitative skills and approaches.</w:t>
      </w:r>
    </w:p>
    <w:p w:rsidR="006C3C41" w:rsidP="006C3C41" w:rsidRDefault="006C3C41" w14:paraId="03F00E92" w14:textId="77777777">
      <w:pPr>
        <w:pStyle w:val="ListParagraph"/>
        <w:keepNext/>
        <w:keepLines/>
        <w:numPr>
          <w:ilvl w:val="0"/>
          <w:numId w:val="1"/>
        </w:numPr>
      </w:pPr>
      <w:r>
        <w:t xml:space="preserve">Understand the fundamental role of fieldwork as a tool to understand and generate new knowledge about the real world, and become skilled at planning, undertaking and evaluating fieldwork in appropriate situations. </w:t>
      </w:r>
    </w:p>
    <w:p w:rsidR="006C3C41" w:rsidP="006C3C41" w:rsidRDefault="006C3C41" w14:paraId="2B6B9C6E" w14:textId="77777777">
      <w:pPr>
        <w:pStyle w:val="ListParagraph"/>
        <w:keepNext/>
        <w:keepLines/>
        <w:numPr>
          <w:ilvl w:val="0"/>
          <w:numId w:val="1"/>
        </w:numPr>
      </w:pPr>
      <w:r>
        <w:t>Apply geographical knowledge, understanding, skills and approaches in a rigorous way to a range of geographical questions and issues.</w:t>
      </w:r>
    </w:p>
    <w:p w:rsidR="006C3C41" w:rsidP="006C3C41" w:rsidRDefault="006C3C41" w14:paraId="5A5CF3F0" w14:textId="77777777">
      <w:pPr>
        <w:pStyle w:val="ListParagraph"/>
        <w:keepNext/>
        <w:keepLines/>
        <w:numPr>
          <w:ilvl w:val="0"/>
          <w:numId w:val="1"/>
        </w:numPr>
      </w:pPr>
      <w:r>
        <w:t>Develop as critical and reflective learners, able to articulate opinions, suggest relevant new ideas and provide evidenced argument in a range of situations.</w:t>
      </w:r>
    </w:p>
    <w:p w:rsidR="006C3C41" w:rsidP="547D2A82" w:rsidRDefault="006C3C41" w14:paraId="36108874" w14:textId="77777777"/>
    <w:p w:rsidR="6D3642CA" w:rsidRDefault="6D3642CA" w14:paraId="56848A58" w14:textId="4BDD82D2"/>
    <w:p w:rsidR="6D3642CA" w:rsidRDefault="6D3642CA" w14:paraId="3A70FA83" w14:textId="348A6575"/>
    <w:p w:rsidR="6D3642CA" w:rsidRDefault="6D3642CA" w14:paraId="2799CB96" w14:textId="648AE336"/>
    <w:p w:rsidR="6D3642CA" w:rsidRDefault="6D3642CA" w14:paraId="130BF1F7" w14:textId="148E5385"/>
    <w:p w:rsidR="6D3642CA" w:rsidRDefault="6D3642CA" w14:paraId="78D1394B" w14:textId="45A60982"/>
    <w:p w:rsidR="6D3642CA" w:rsidRDefault="6D3642CA" w14:paraId="2BF3D893" w14:textId="48E3B26F"/>
    <w:p w:rsidR="6D3642CA" w:rsidRDefault="6D3642CA" w14:paraId="4ACF0028" w14:textId="3CA63E2A"/>
    <w:p w:rsidR="6D3642CA" w:rsidRDefault="6D3642CA" w14:paraId="2F44CC37" w14:textId="75F82346"/>
    <w:p w:rsidR="006C6F9C" w:rsidP="006C6F9C" w:rsidRDefault="01D8E64A" w14:paraId="551D0E76" w14:textId="77777777">
      <w:pPr>
        <w:pStyle w:val="Heading1"/>
      </w:pPr>
      <w:bookmarkStart w:name="_Toc203507690" w:id="6"/>
      <w:r>
        <w:lastRenderedPageBreak/>
        <w:t>NATIONAL CURRICULUM LINKS</w:t>
      </w:r>
      <w:bookmarkEnd w:id="6"/>
    </w:p>
    <w:p w:rsidR="006C6F9C" w:rsidP="456A43E2" w:rsidRDefault="00132009" w14:paraId="75F9D3E9" w14:textId="6FE3A216">
      <w:pPr>
        <w:rPr>
          <w:sz w:val="28"/>
          <w:szCs w:val="28"/>
        </w:rPr>
      </w:pPr>
      <w:hyperlink r:id="rId15">
        <w:r w:rsidRPr="456A43E2" w:rsidR="6DB02650">
          <w:rPr>
            <w:rStyle w:val="Hyperlink"/>
            <w:sz w:val="28"/>
            <w:szCs w:val="28"/>
          </w:rPr>
          <w:t xml:space="preserve">KS3 National Curriculum Geography </w:t>
        </w:r>
      </w:hyperlink>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456A43E2" w:rsidTr="543D3E78" w14:paraId="457EFFB7" w14:textId="77777777">
        <w:trPr>
          <w:trHeight w:val="300"/>
        </w:trPr>
        <w:tc>
          <w:tcPr>
            <w:tcW w:w="14380" w:type="dxa"/>
            <w:shd w:val="clear" w:color="auto" w:fill="2E74B5" w:themeFill="accent5" w:themeFillShade="BF"/>
          </w:tcPr>
          <w:p w:rsidR="456A43E2" w:rsidP="456A43E2" w:rsidRDefault="456A43E2" w14:paraId="3ADEE81D" w14:textId="77777777">
            <w:pPr>
              <w:rPr>
                <w:rFonts w:ascii="Calibri" w:hAnsi="Calibri" w:cs="Calibri"/>
                <w:b/>
                <w:bCs/>
                <w:color w:val="FFFFFF" w:themeColor="background1"/>
                <w:sz w:val="24"/>
                <w:szCs w:val="24"/>
              </w:rPr>
            </w:pPr>
            <w:r w:rsidRPr="456A43E2">
              <w:rPr>
                <w:rFonts w:ascii="Calibri" w:hAnsi="Calibri" w:cs="Calibri"/>
                <w:b/>
                <w:bCs/>
                <w:color w:val="FFFFFF" w:themeColor="background1"/>
                <w:sz w:val="24"/>
                <w:szCs w:val="24"/>
              </w:rPr>
              <w:t xml:space="preserve">Purpose of study </w:t>
            </w:r>
          </w:p>
          <w:p w:rsidR="456A43E2" w:rsidP="456A43E2" w:rsidRDefault="456A43E2" w14:paraId="2E067045" w14:textId="651B256E">
            <w:r w:rsidRPr="456A43E2">
              <w:rPr>
                <w:rFonts w:ascii="Calibri" w:hAnsi="Calibri" w:eastAsia="Calibri" w:cs="Calibri"/>
                <w:sz w:val="20"/>
                <w:szCs w:val="20"/>
              </w:rPr>
              <w:t xml:space="preserve">A high-quality geography education should inspire in pupils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 </w:t>
            </w:r>
          </w:p>
          <w:p w:rsidR="456A43E2" w:rsidP="456A43E2" w:rsidRDefault="456A43E2" w14:paraId="086C001F" w14:textId="5BA9DD95">
            <w:pPr>
              <w:rPr>
                <w:rFonts w:ascii="Calibri" w:hAnsi="Calibri" w:eastAsia="Calibri" w:cs="Calibri"/>
                <w:sz w:val="20"/>
                <w:szCs w:val="20"/>
              </w:rPr>
            </w:pPr>
          </w:p>
          <w:p w:rsidR="456A43E2" w:rsidP="456A43E2" w:rsidRDefault="456A43E2" w14:paraId="4CB4610F" w14:textId="54319720">
            <w:r w:rsidRPr="456A43E2">
              <w:rPr>
                <w:rFonts w:ascii="Calibri" w:hAnsi="Calibri" w:eastAsia="Calibri" w:cs="Calibri"/>
                <w:sz w:val="20"/>
                <w:szCs w:val="20"/>
              </w:rPr>
              <w:t xml:space="preserve">As pupils progress, their growing knowledge about the world should help them to deepen their understanding of the interaction between physical and human processes, and of the formation and use of landscapes and environments. </w:t>
            </w:r>
          </w:p>
          <w:p w:rsidR="456A43E2" w:rsidP="456A43E2" w:rsidRDefault="456A43E2" w14:paraId="0FA7C413" w14:textId="61C46E0B">
            <w:pPr>
              <w:rPr>
                <w:rFonts w:ascii="Calibri" w:hAnsi="Calibri" w:eastAsia="Calibri" w:cs="Calibri"/>
                <w:sz w:val="20"/>
                <w:szCs w:val="20"/>
              </w:rPr>
            </w:pPr>
          </w:p>
          <w:p w:rsidR="456A43E2" w:rsidP="456A43E2" w:rsidRDefault="456A43E2" w14:paraId="65F0FF24" w14:textId="7A58E1FD">
            <w:r w:rsidRPr="456A43E2">
              <w:rPr>
                <w:rFonts w:ascii="Calibri" w:hAnsi="Calibri" w:eastAsia="Calibri" w:cs="Calibri"/>
                <w:sz w:val="20"/>
                <w:szCs w:val="20"/>
              </w:rPr>
              <w:t>Geographical knowledge, understanding and skills provide the frameworks and approaches that explain how the Earth’s features at different scales are shaped, interconnected and change over time.</w:t>
            </w:r>
          </w:p>
        </w:tc>
      </w:tr>
      <w:tr w:rsidR="456A43E2" w:rsidTr="543D3E78" w14:paraId="3F21CA2D" w14:textId="77777777">
        <w:trPr>
          <w:trHeight w:val="300"/>
        </w:trPr>
        <w:tc>
          <w:tcPr>
            <w:tcW w:w="14380" w:type="dxa"/>
            <w:shd w:val="clear" w:color="auto" w:fill="BDD6EE" w:themeFill="accent5" w:themeFillTint="66"/>
          </w:tcPr>
          <w:p w:rsidR="456A43E2" w:rsidP="456A43E2" w:rsidRDefault="456A43E2" w14:paraId="3387BDD5" w14:textId="77777777">
            <w:pPr>
              <w:pStyle w:val="Default"/>
              <w:spacing w:before="240" w:after="60"/>
              <w:rPr>
                <w:b/>
                <w:bCs/>
                <w:color w:val="104F75"/>
                <w:sz w:val="20"/>
                <w:szCs w:val="20"/>
              </w:rPr>
            </w:pPr>
            <w:r w:rsidRPr="456A43E2">
              <w:rPr>
                <w:b/>
                <w:bCs/>
                <w:color w:val="104F75"/>
                <w:sz w:val="20"/>
                <w:szCs w:val="20"/>
              </w:rPr>
              <w:t>Aims</w:t>
            </w:r>
          </w:p>
          <w:p w:rsidR="456A43E2" w:rsidP="456A43E2" w:rsidRDefault="456A43E2" w14:paraId="7D367FE2" w14:textId="01E2456C">
            <w:pPr>
              <w:pStyle w:val="Default"/>
              <w:rPr>
                <w:color w:val="104F75"/>
                <w:sz w:val="20"/>
                <w:szCs w:val="20"/>
              </w:rPr>
            </w:pPr>
            <w:r w:rsidRPr="456A43E2">
              <w:rPr>
                <w:color w:val="104F75"/>
                <w:sz w:val="20"/>
                <w:szCs w:val="20"/>
              </w:rPr>
              <w:t>The national curriculum for geography a KS3 aims to ensure that all pupils:</w:t>
            </w:r>
          </w:p>
          <w:p w:rsidR="456A43E2" w:rsidP="009D0FA5" w:rsidRDefault="0CD8F220" w14:paraId="2D0C8F23" w14:textId="28F8C34E">
            <w:pPr>
              <w:pStyle w:val="ListParagraph"/>
              <w:numPr>
                <w:ilvl w:val="0"/>
                <w:numId w:val="24"/>
              </w:numPr>
              <w:spacing w:before="240" w:after="240"/>
            </w:pPr>
            <w:r w:rsidRPr="543D3E78">
              <w:rPr>
                <w:lang w:val="en-GB"/>
              </w:rPr>
              <w:t>Develop contextual knowledge of the location of globally significant places – both terrestrial and marine – including their defining physical and human characteristics and how these provide a geographical context for understanding the actions of processes</w:t>
            </w:r>
            <w:r w:rsidRPr="543D3E78" w:rsidR="53946461">
              <w:rPr>
                <w:lang w:val="en-GB"/>
              </w:rPr>
              <w:t>.</w:t>
            </w:r>
          </w:p>
          <w:p w:rsidR="456A43E2" w:rsidP="009D0FA5" w:rsidRDefault="0CD8F220" w14:paraId="40F64D38" w14:textId="068B033D">
            <w:pPr>
              <w:pStyle w:val="ListParagraph"/>
              <w:numPr>
                <w:ilvl w:val="0"/>
                <w:numId w:val="24"/>
              </w:numPr>
              <w:spacing w:before="240" w:after="240"/>
            </w:pPr>
            <w:r w:rsidRPr="543D3E78">
              <w:rPr>
                <w:lang w:val="en-GB"/>
              </w:rPr>
              <w:t>Understand the processes that give rise to key physical and human geographical features of the world, how these are interdependent and how they bring about spatial variation and change over time</w:t>
            </w:r>
            <w:r w:rsidRPr="543D3E78" w:rsidR="53946461">
              <w:rPr>
                <w:lang w:val="en-GB"/>
              </w:rPr>
              <w:t>.</w:t>
            </w:r>
          </w:p>
          <w:p w:rsidR="456A43E2" w:rsidP="009D0FA5" w:rsidRDefault="456A43E2" w14:paraId="3E50394A" w14:textId="355C82AA">
            <w:pPr>
              <w:pStyle w:val="ListParagraph"/>
              <w:numPr>
                <w:ilvl w:val="0"/>
                <w:numId w:val="24"/>
              </w:numPr>
              <w:spacing w:before="240" w:after="240"/>
            </w:pPr>
            <w:r w:rsidRPr="456A43E2">
              <w:rPr>
                <w:lang w:val="en-GB"/>
              </w:rPr>
              <w:t>Collect, analyse and communicate with a range of data gathered through experiences of fieldwork that deepen their understanding of geographical</w:t>
            </w:r>
          </w:p>
          <w:p w:rsidR="456A43E2" w:rsidP="456A43E2" w:rsidRDefault="456A43E2" w14:paraId="7922F726" w14:textId="1E13C30C">
            <w:pPr>
              <w:pStyle w:val="ListParagraph"/>
              <w:spacing w:before="240" w:after="240"/>
            </w:pPr>
            <w:r w:rsidRPr="456A43E2">
              <w:rPr>
                <w:lang w:val="en-GB"/>
              </w:rPr>
              <w:t>Processes.</w:t>
            </w:r>
          </w:p>
          <w:p w:rsidR="456A43E2" w:rsidP="009D0FA5" w:rsidRDefault="456A43E2" w14:paraId="6CFE965E" w14:textId="67020080">
            <w:pPr>
              <w:pStyle w:val="ListParagraph"/>
              <w:numPr>
                <w:ilvl w:val="0"/>
                <w:numId w:val="24"/>
              </w:numPr>
              <w:spacing w:before="240" w:after="240"/>
            </w:pPr>
            <w:r w:rsidRPr="456A43E2">
              <w:rPr>
                <w:lang w:val="en-GB"/>
              </w:rPr>
              <w:t>Interpret a range of sources of geographical information, including maps, diagrams, globes, aerial photographs and Geographical Information Systems (GIS).</w:t>
            </w:r>
          </w:p>
          <w:p w:rsidR="456A43E2" w:rsidP="009D0FA5" w:rsidRDefault="456A43E2" w14:paraId="57EB2C6A" w14:textId="23166E3B">
            <w:pPr>
              <w:pStyle w:val="ListParagraph"/>
              <w:numPr>
                <w:ilvl w:val="0"/>
                <w:numId w:val="24"/>
              </w:numPr>
              <w:spacing w:before="240" w:after="240"/>
            </w:pPr>
            <w:r w:rsidRPr="456A43E2">
              <w:rPr>
                <w:lang w:val="en-GB"/>
              </w:rPr>
              <w:t>Communicate geographical information in a variety of ways, including through maps, numerical and quantitative skills and writing at length.</w:t>
            </w:r>
          </w:p>
        </w:tc>
      </w:tr>
    </w:tbl>
    <w:p w:rsidR="00830C81" w:rsidP="456A43E2" w:rsidRDefault="00830C81" w14:paraId="5304DA6A" w14:textId="77777777"/>
    <w:p w:rsidR="006C6F9C" w:rsidP="456A43E2" w:rsidRDefault="00132009" w14:paraId="14740EEE" w14:textId="0DE2DB54">
      <w:pPr>
        <w:rPr>
          <w:b/>
          <w:bCs/>
          <w:sz w:val="28"/>
          <w:szCs w:val="28"/>
        </w:rPr>
      </w:pPr>
      <w:hyperlink r:id="rId16">
        <w:r w:rsidRPr="456A43E2" w:rsidR="3698A0AA">
          <w:rPr>
            <w:rStyle w:val="Hyperlink"/>
            <w:b/>
            <w:bCs/>
            <w:sz w:val="28"/>
            <w:szCs w:val="28"/>
          </w:rPr>
          <w:t>KS4/ GCSE National Curriculum Geography</w:t>
        </w:r>
      </w:hyperlink>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456A43E2" w:rsidTr="456A43E2" w14:paraId="6B75EBC3" w14:textId="77777777">
        <w:trPr>
          <w:trHeight w:val="300"/>
        </w:trPr>
        <w:tc>
          <w:tcPr>
            <w:tcW w:w="14380" w:type="dxa"/>
            <w:shd w:val="clear" w:color="auto" w:fill="2E74B5" w:themeFill="accent5" w:themeFillShade="BF"/>
          </w:tcPr>
          <w:p w:rsidR="456A43E2" w:rsidP="456A43E2" w:rsidRDefault="456A43E2" w14:paraId="023BC64D" w14:textId="77777777">
            <w:pPr>
              <w:rPr>
                <w:rFonts w:ascii="Calibri" w:hAnsi="Calibri" w:cs="Calibri"/>
                <w:b/>
                <w:bCs/>
                <w:color w:val="FFFFFF" w:themeColor="background1"/>
                <w:sz w:val="24"/>
                <w:szCs w:val="24"/>
              </w:rPr>
            </w:pPr>
            <w:r w:rsidRPr="456A43E2">
              <w:rPr>
                <w:rFonts w:ascii="Calibri" w:hAnsi="Calibri" w:cs="Calibri"/>
                <w:b/>
                <w:bCs/>
                <w:color w:val="FFFFFF" w:themeColor="background1"/>
                <w:sz w:val="24"/>
                <w:szCs w:val="24"/>
              </w:rPr>
              <w:t xml:space="preserve">Purpose of study </w:t>
            </w:r>
          </w:p>
          <w:p w:rsidR="456A43E2" w:rsidP="456A43E2" w:rsidRDefault="456A43E2" w14:paraId="2AA8A5CF" w14:textId="416530DA">
            <w:pPr>
              <w:rPr>
                <w:rFonts w:ascii="Calibri" w:hAnsi="Calibri" w:eastAsia="Calibri" w:cs="Calibri"/>
                <w:sz w:val="20"/>
                <w:szCs w:val="20"/>
              </w:rPr>
            </w:pPr>
            <w:r w:rsidRPr="456A43E2">
              <w:rPr>
                <w:rFonts w:ascii="Calibri" w:hAnsi="Calibri" w:eastAsia="Calibri" w:cs="Calibri"/>
                <w:sz w:val="20"/>
                <w:szCs w:val="20"/>
              </w:rPr>
              <w:t>GCSE specifications for the discipline of geography should provide the opportunity for students to understand more about the world, the challenges it faces and their place</w:t>
            </w:r>
          </w:p>
          <w:p w:rsidR="456A43E2" w:rsidP="456A43E2" w:rsidRDefault="456A43E2" w14:paraId="214D5731" w14:textId="69542477">
            <w:r w:rsidRPr="456A43E2">
              <w:rPr>
                <w:rFonts w:ascii="Calibri" w:hAnsi="Calibri" w:eastAsia="Calibri" w:cs="Calibri"/>
                <w:sz w:val="20"/>
                <w:szCs w:val="20"/>
              </w:rPr>
              <w:t xml:space="preserve">within it. </w:t>
            </w:r>
          </w:p>
          <w:p w:rsidR="456A43E2" w:rsidP="456A43E2" w:rsidRDefault="456A43E2" w14:paraId="427D271A" w14:textId="40056ABD">
            <w:pPr>
              <w:rPr>
                <w:rFonts w:ascii="Calibri" w:hAnsi="Calibri" w:eastAsia="Calibri" w:cs="Calibri"/>
                <w:sz w:val="20"/>
                <w:szCs w:val="20"/>
              </w:rPr>
            </w:pPr>
          </w:p>
          <w:p w:rsidR="456A43E2" w:rsidP="456A43E2" w:rsidRDefault="456A43E2" w14:paraId="4057024E" w14:textId="07EA520C">
            <w:r w:rsidRPr="456A43E2">
              <w:rPr>
                <w:rFonts w:ascii="Calibri" w:hAnsi="Calibri" w:eastAsia="Calibri" w:cs="Calibri"/>
                <w:sz w:val="20"/>
                <w:szCs w:val="20"/>
              </w:rPr>
              <w:t>The GCSE course will deepen understanding of geographical processes, illuminate the impact of change and of complex people-environment interactions, highlight the dynamic links and interrelationships between places and environments at different scales, and develop students’ competence in using a wide range of geographical investigative skills and approaches. Geography enables young people to become globally and environmentally informed and thoughtful, enquiring citizens.</w:t>
            </w:r>
          </w:p>
        </w:tc>
      </w:tr>
      <w:tr w:rsidR="456A43E2" w:rsidTr="456A43E2" w14:paraId="3AC92E25" w14:textId="77777777">
        <w:trPr>
          <w:trHeight w:val="300"/>
        </w:trPr>
        <w:tc>
          <w:tcPr>
            <w:tcW w:w="14380" w:type="dxa"/>
            <w:shd w:val="clear" w:color="auto" w:fill="BDD6EE" w:themeFill="accent5" w:themeFillTint="66"/>
          </w:tcPr>
          <w:p w:rsidR="456A43E2" w:rsidP="456A43E2" w:rsidRDefault="456A43E2" w14:paraId="2D992935" w14:textId="77777777">
            <w:pPr>
              <w:pStyle w:val="Default"/>
              <w:spacing w:before="240" w:after="60"/>
              <w:rPr>
                <w:b/>
                <w:bCs/>
                <w:color w:val="104F75"/>
                <w:sz w:val="20"/>
                <w:szCs w:val="20"/>
              </w:rPr>
            </w:pPr>
            <w:r w:rsidRPr="456A43E2">
              <w:rPr>
                <w:b/>
                <w:bCs/>
                <w:color w:val="104F75"/>
                <w:sz w:val="20"/>
                <w:szCs w:val="20"/>
              </w:rPr>
              <w:t>Aims</w:t>
            </w:r>
          </w:p>
          <w:p w:rsidR="456A43E2" w:rsidP="456A43E2" w:rsidRDefault="456A43E2" w14:paraId="2A8B8263" w14:textId="33ABA455">
            <w:pPr>
              <w:pStyle w:val="Default"/>
              <w:rPr>
                <w:color w:val="104F75"/>
                <w:sz w:val="20"/>
                <w:szCs w:val="20"/>
              </w:rPr>
            </w:pPr>
            <w:r w:rsidRPr="456A43E2">
              <w:rPr>
                <w:color w:val="104F75"/>
                <w:sz w:val="20"/>
                <w:szCs w:val="20"/>
              </w:rPr>
              <w:lastRenderedPageBreak/>
              <w:t>The national curriculum for geography at KS4/GCSE aims to ensure that all pupils:</w:t>
            </w:r>
          </w:p>
          <w:p w:rsidR="456A43E2" w:rsidP="009D0FA5" w:rsidRDefault="456A43E2" w14:paraId="112BF379" w14:textId="7F4911CE">
            <w:pPr>
              <w:pStyle w:val="ListParagraph"/>
              <w:numPr>
                <w:ilvl w:val="0"/>
                <w:numId w:val="24"/>
              </w:numPr>
              <w:spacing w:before="240" w:after="240"/>
              <w:rPr>
                <w:lang w:val="en-GB"/>
              </w:rPr>
            </w:pPr>
            <w:r w:rsidRPr="456A43E2">
              <w:rPr>
                <w:lang w:val="en-GB"/>
              </w:rPr>
              <w:t>Develop and extend their knowledge of locations, places, environments and processes, and of different scales including global; and of social, political and cultural contexts (know geographical material).</w:t>
            </w:r>
          </w:p>
          <w:p w:rsidR="456A43E2" w:rsidP="009D0FA5" w:rsidRDefault="456A43E2" w14:paraId="4C16DB41" w14:textId="0E5D0AC8">
            <w:pPr>
              <w:pStyle w:val="ListParagraph"/>
              <w:numPr>
                <w:ilvl w:val="0"/>
                <w:numId w:val="24"/>
              </w:numPr>
              <w:spacing w:before="240" w:after="240"/>
            </w:pPr>
            <w:r w:rsidRPr="456A43E2">
              <w:rPr>
                <w:lang w:val="en-GB"/>
              </w:rPr>
              <w:t>Gain understanding of the interactions between people and environments, change in places and processes over space and time, and the interrelationship between geographical phenomena at different scales and in different contexts (think like a geographer).</w:t>
            </w:r>
          </w:p>
          <w:p w:rsidR="456A43E2" w:rsidP="009D0FA5" w:rsidRDefault="456A43E2" w14:paraId="64919897" w14:textId="2B76BF09">
            <w:pPr>
              <w:pStyle w:val="ListParagraph"/>
              <w:numPr>
                <w:ilvl w:val="0"/>
                <w:numId w:val="24"/>
              </w:numPr>
              <w:spacing w:before="240" w:after="240"/>
              <w:rPr>
                <w:lang w:val="en-GB"/>
              </w:rPr>
            </w:pPr>
            <w:r w:rsidRPr="456A43E2">
              <w:rPr>
                <w:lang w:val="en-GB"/>
              </w:rPr>
              <w:t>Develop and extend their competence in a range of skills including those used in fieldwork, in using maps and Geographical Information Systems (GIS) and in researching secondary evidence, including digital sources; and develop their competence in applying sound enquiry and investigative approaches to questions and hypotheses (study like a geographer).</w:t>
            </w:r>
          </w:p>
          <w:p w:rsidR="456A43E2" w:rsidP="009D0FA5" w:rsidRDefault="456A43E2" w14:paraId="5BD63B72" w14:textId="3B5C7E85">
            <w:pPr>
              <w:pStyle w:val="ListParagraph"/>
              <w:numPr>
                <w:ilvl w:val="0"/>
                <w:numId w:val="24"/>
              </w:numPr>
              <w:spacing w:before="240" w:after="240"/>
              <w:rPr>
                <w:lang w:val="en-GB"/>
              </w:rPr>
            </w:pPr>
            <w:r w:rsidRPr="456A43E2">
              <w:rPr>
                <w:lang w:val="en-GB"/>
              </w:rPr>
              <w:t>Apply geographical knowledge, understanding, skills and approaches appropriately and creatively to real world contexts, including fieldwork, and to contemporary situations and issues; and develop well-evidenced arguments drawing on their geographical knowledge and understanding (applying geography).</w:t>
            </w:r>
          </w:p>
        </w:tc>
      </w:tr>
    </w:tbl>
    <w:p w:rsidR="00B2586C" w:rsidP="00B2586C" w:rsidRDefault="00B2586C" w14:paraId="05657E03" w14:textId="77777777">
      <w:pPr>
        <w:pStyle w:val="Heading1"/>
        <w:rPr>
          <w:rFonts w:ascii="Calibri" w:hAnsi="Calibri" w:eastAsia="Calibri" w:cs="Calibri"/>
        </w:rPr>
      </w:pPr>
    </w:p>
    <w:p w:rsidRPr="00B2586C" w:rsidR="006C6F9C" w:rsidP="00B2586C" w:rsidRDefault="125E3631" w14:paraId="1750BBC1" w14:textId="0EC3B78E">
      <w:pPr>
        <w:pStyle w:val="Heading1"/>
        <w:rPr>
          <w:rFonts w:ascii="Calibri" w:hAnsi="Calibri" w:eastAsia="Calibri" w:cs="Calibri"/>
          <w:sz w:val="22"/>
          <w:szCs w:val="22"/>
        </w:rPr>
      </w:pPr>
      <w:bookmarkStart w:name="_Toc203507691" w:id="7"/>
      <w:r w:rsidRPr="168D066A">
        <w:rPr>
          <w:rFonts w:ascii="Calibri" w:hAnsi="Calibri" w:eastAsia="Calibri" w:cs="Calibri"/>
        </w:rPr>
        <w:t>KS4 END OF COURSE EXPECTATIONS</w:t>
      </w:r>
      <w:bookmarkEnd w:id="7"/>
    </w:p>
    <w:p w:rsidR="006C6F9C" w:rsidP="456A43E2" w:rsidRDefault="744ECB3F" w14:paraId="544378A5" w14:textId="449DA4AA">
      <w:r w:rsidRPr="456A43E2">
        <w:t>Students studying the AQA GCSE Geography specification should:</w:t>
      </w:r>
    </w:p>
    <w:p w:rsidR="006C6F9C" w:rsidP="543D3E78" w:rsidRDefault="744ECB3F" w14:paraId="42F8DEF6" w14:textId="38C44D52">
      <w:pPr>
        <w:pStyle w:val="ListParagraph"/>
        <w:numPr>
          <w:ilvl w:val="0"/>
          <w:numId w:val="8"/>
        </w:numPr>
        <w:shd w:val="clear" w:color="auto" w:fill="FFFFFF" w:themeFill="background1"/>
        <w:spacing w:after="0"/>
        <w:rPr>
          <w:rFonts w:eastAsiaTheme="minorEastAsia"/>
          <w:color w:val="2B2438"/>
        </w:rPr>
      </w:pPr>
      <w:r w:rsidRPr="543D3E78">
        <w:rPr>
          <w:rFonts w:eastAsiaTheme="minorEastAsia"/>
          <w:color w:val="2B2438"/>
        </w:rPr>
        <w:t>develop and extend their knowledge of locations, places, environments and processes, and of different scales including global; and of social, political and cultural contexts (know geographical material)</w:t>
      </w:r>
      <w:r w:rsidRPr="543D3E78" w:rsidR="0BA3D89C">
        <w:rPr>
          <w:rFonts w:eastAsiaTheme="minorEastAsia"/>
          <w:color w:val="2B2438"/>
        </w:rPr>
        <w:t>.</w:t>
      </w:r>
    </w:p>
    <w:p w:rsidR="006C6F9C" w:rsidP="543D3E78" w:rsidRDefault="744ECB3F" w14:paraId="62BFB0BA" w14:textId="27A7367A">
      <w:pPr>
        <w:pStyle w:val="ListParagraph"/>
        <w:numPr>
          <w:ilvl w:val="0"/>
          <w:numId w:val="8"/>
        </w:numPr>
        <w:shd w:val="clear" w:color="auto" w:fill="FFFFFF" w:themeFill="background1"/>
        <w:spacing w:after="0"/>
        <w:rPr>
          <w:rFonts w:eastAsiaTheme="minorEastAsia"/>
          <w:color w:val="2B2438"/>
        </w:rPr>
      </w:pPr>
      <w:r w:rsidRPr="543D3E78">
        <w:rPr>
          <w:rFonts w:eastAsiaTheme="minorEastAsia"/>
          <w:color w:val="2B2438"/>
        </w:rPr>
        <w:t>gain understanding of the interactions between people and environments, change in places and processes over space and time, and the inter-relationship between geographical phenomena at different scales and in different contexts (think like a geographer)</w:t>
      </w:r>
      <w:r w:rsidRPr="543D3E78" w:rsidR="4E154103">
        <w:rPr>
          <w:rFonts w:eastAsiaTheme="minorEastAsia"/>
          <w:color w:val="2B2438"/>
        </w:rPr>
        <w:t>.</w:t>
      </w:r>
    </w:p>
    <w:p w:rsidR="006C6F9C" w:rsidP="543D3E78" w:rsidRDefault="744ECB3F" w14:paraId="48D3ED74" w14:textId="4E46588E">
      <w:pPr>
        <w:pStyle w:val="ListParagraph"/>
        <w:numPr>
          <w:ilvl w:val="0"/>
          <w:numId w:val="8"/>
        </w:numPr>
        <w:shd w:val="clear" w:color="auto" w:fill="FFFFFF" w:themeFill="background1"/>
        <w:spacing w:after="0"/>
        <w:rPr>
          <w:rFonts w:eastAsiaTheme="minorEastAsia"/>
          <w:color w:val="2B2438"/>
        </w:rPr>
      </w:pPr>
      <w:r w:rsidRPr="543D3E78">
        <w:rPr>
          <w:rFonts w:eastAsiaTheme="minorEastAsia"/>
          <w:color w:val="2B2438"/>
        </w:rPr>
        <w:t>develop and extend their competence in a range of skills including those used in fieldwork, in using maps and GIS and in researching secondary evidence, including digital sources; and develop their competence in applying sound enquiry and investigative approaches to questions and hypotheses (study like a geographer)</w:t>
      </w:r>
      <w:r w:rsidRPr="543D3E78" w:rsidR="4E154103">
        <w:rPr>
          <w:rFonts w:eastAsiaTheme="minorEastAsia"/>
          <w:color w:val="2B2438"/>
        </w:rPr>
        <w:t>.</w:t>
      </w:r>
    </w:p>
    <w:p w:rsidR="006C6F9C" w:rsidP="009D0FA5" w:rsidRDefault="744ECB3F" w14:paraId="1FA6DF48" w14:textId="46A46A4D">
      <w:pPr>
        <w:pStyle w:val="ListParagraph"/>
        <w:numPr>
          <w:ilvl w:val="0"/>
          <w:numId w:val="8"/>
        </w:numPr>
        <w:shd w:val="clear" w:color="auto" w:fill="FFFFFF" w:themeFill="background1"/>
        <w:spacing w:after="0"/>
        <w:rPr>
          <w:rFonts w:eastAsiaTheme="minorEastAsia"/>
          <w:color w:val="2B2438"/>
        </w:rPr>
      </w:pPr>
      <w:r w:rsidRPr="456A43E2">
        <w:rPr>
          <w:rFonts w:eastAsiaTheme="minorEastAsia"/>
          <w:color w:val="2B2438"/>
        </w:rPr>
        <w:t>apply geographical knowledge, understanding, skills and approaches appropriately and creatively to real world contexts, including fieldwork, and to contemporary situations and issues; and develop well-evidenced arguments drawing on their geographical knowledge and understanding (applying geography).</w:t>
      </w:r>
      <w:r w:rsidR="006C6F9C">
        <w:br/>
      </w:r>
    </w:p>
    <w:p w:rsidR="006C6F9C" w:rsidP="456A43E2" w:rsidRDefault="744ECB3F" w14:paraId="5C87AE57" w14:textId="49DDE3AD">
      <w:pPr>
        <w:shd w:val="clear" w:color="auto" w:fill="FFFFFF" w:themeFill="background1"/>
        <w:spacing w:after="0"/>
      </w:pPr>
      <w:r w:rsidRPr="456A43E2">
        <w:rPr>
          <w:rFonts w:eastAsiaTheme="minorEastAsia"/>
          <w:color w:val="2B2438"/>
        </w:rPr>
        <w:t>Their assessment objectives are:</w:t>
      </w:r>
    </w:p>
    <w:p w:rsidR="006C6F9C" w:rsidP="456A43E2" w:rsidRDefault="006C6F9C" w14:paraId="6C0E4B1D" w14:textId="019BA5A3">
      <w:pPr>
        <w:shd w:val="clear" w:color="auto" w:fill="FFFFFF" w:themeFill="background1"/>
        <w:spacing w:after="0"/>
        <w:rPr>
          <w:rFonts w:eastAsiaTheme="minorEastAsia"/>
          <w:color w:val="2B2438"/>
        </w:rPr>
      </w:pPr>
    </w:p>
    <w:tbl>
      <w:tblPr>
        <w:tblStyle w:val="TableGrid"/>
        <w:tblW w:w="0" w:type="auto"/>
        <w:tblLayout w:type="fixed"/>
        <w:tblLook w:val="06A0" w:firstRow="1" w:lastRow="0" w:firstColumn="1" w:lastColumn="0" w:noHBand="1" w:noVBand="1"/>
      </w:tblPr>
      <w:tblGrid>
        <w:gridCol w:w="2540"/>
        <w:gridCol w:w="7060"/>
        <w:gridCol w:w="4800"/>
      </w:tblGrid>
      <w:tr w:rsidR="456A43E2" w:rsidTr="543D3E78" w14:paraId="5F7B4598" w14:textId="77777777">
        <w:trPr>
          <w:trHeight w:val="300"/>
        </w:trPr>
        <w:tc>
          <w:tcPr>
            <w:tcW w:w="2540" w:type="dxa"/>
          </w:tcPr>
          <w:p w:rsidR="456A43E2" w:rsidP="456A43E2" w:rsidRDefault="456A43E2" w14:paraId="0CA4D382" w14:textId="7A57A19B">
            <w:pPr>
              <w:jc w:val="center"/>
              <w:rPr>
                <w:rFonts w:eastAsiaTheme="minorEastAsia"/>
                <w:b/>
                <w:bCs/>
                <w:color w:val="2B2438"/>
              </w:rPr>
            </w:pPr>
            <w:r w:rsidRPr="456A43E2">
              <w:rPr>
                <w:rFonts w:eastAsiaTheme="minorEastAsia"/>
                <w:b/>
                <w:bCs/>
                <w:color w:val="2B2438"/>
              </w:rPr>
              <w:t>Assessment objective:</w:t>
            </w:r>
          </w:p>
        </w:tc>
        <w:tc>
          <w:tcPr>
            <w:tcW w:w="7060" w:type="dxa"/>
          </w:tcPr>
          <w:p w:rsidR="456A43E2" w:rsidP="456A43E2" w:rsidRDefault="456A43E2" w14:paraId="726EEE8B" w14:textId="498DFBFD">
            <w:pPr>
              <w:jc w:val="center"/>
              <w:rPr>
                <w:rFonts w:eastAsiaTheme="minorEastAsia"/>
                <w:b/>
                <w:bCs/>
                <w:color w:val="2B2438"/>
              </w:rPr>
            </w:pPr>
            <w:r w:rsidRPr="456A43E2">
              <w:rPr>
                <w:rFonts w:eastAsiaTheme="minorEastAsia"/>
                <w:b/>
                <w:bCs/>
                <w:color w:val="2B2438"/>
              </w:rPr>
              <w:t>Statement</w:t>
            </w:r>
          </w:p>
        </w:tc>
        <w:tc>
          <w:tcPr>
            <w:tcW w:w="4800" w:type="dxa"/>
          </w:tcPr>
          <w:p w:rsidR="456A43E2" w:rsidP="456A43E2" w:rsidRDefault="456A43E2" w14:paraId="0389AC6E" w14:textId="22F02BB7">
            <w:pPr>
              <w:jc w:val="center"/>
              <w:rPr>
                <w:rFonts w:eastAsiaTheme="minorEastAsia"/>
                <w:b/>
                <w:bCs/>
                <w:color w:val="2B2438"/>
              </w:rPr>
            </w:pPr>
            <w:r w:rsidRPr="456A43E2">
              <w:rPr>
                <w:rFonts w:eastAsiaTheme="minorEastAsia"/>
                <w:b/>
                <w:bCs/>
                <w:color w:val="2B2438"/>
              </w:rPr>
              <w:t>Percentage of qualification</w:t>
            </w:r>
          </w:p>
        </w:tc>
      </w:tr>
      <w:tr w:rsidR="456A43E2" w:rsidTr="543D3E78" w14:paraId="5335C12B" w14:textId="77777777">
        <w:trPr>
          <w:trHeight w:val="300"/>
        </w:trPr>
        <w:tc>
          <w:tcPr>
            <w:tcW w:w="2540" w:type="dxa"/>
          </w:tcPr>
          <w:p w:rsidR="456A43E2" w:rsidP="456A43E2" w:rsidRDefault="456A43E2" w14:paraId="17EDA07D" w14:textId="39EE8AC6">
            <w:pPr>
              <w:rPr>
                <w:rFonts w:eastAsiaTheme="minorEastAsia"/>
                <w:color w:val="2B2438"/>
              </w:rPr>
            </w:pPr>
            <w:r w:rsidRPr="456A43E2">
              <w:rPr>
                <w:rFonts w:eastAsiaTheme="minorEastAsia"/>
                <w:color w:val="2B2438"/>
              </w:rPr>
              <w:t>AO1</w:t>
            </w:r>
          </w:p>
        </w:tc>
        <w:tc>
          <w:tcPr>
            <w:tcW w:w="7060" w:type="dxa"/>
          </w:tcPr>
          <w:p w:rsidR="456A43E2" w:rsidP="456A43E2" w:rsidRDefault="456A43E2" w14:paraId="64E0A625" w14:textId="4B2B9BCF">
            <w:pPr>
              <w:rPr>
                <w:rFonts w:eastAsiaTheme="minorEastAsia"/>
              </w:rPr>
            </w:pPr>
            <w:r w:rsidRPr="456A43E2">
              <w:rPr>
                <w:rFonts w:eastAsiaTheme="minorEastAsia"/>
                <w:color w:val="2B2438"/>
              </w:rPr>
              <w:t>Demonstrate knowledge of locations, places, processes, environments and different scales</w:t>
            </w:r>
          </w:p>
        </w:tc>
        <w:tc>
          <w:tcPr>
            <w:tcW w:w="4800" w:type="dxa"/>
          </w:tcPr>
          <w:p w:rsidR="456A43E2" w:rsidP="456A43E2" w:rsidRDefault="456A43E2" w14:paraId="3FE4C89F" w14:textId="37050BBD">
            <w:pPr>
              <w:rPr>
                <w:rFonts w:eastAsiaTheme="minorEastAsia"/>
                <w:color w:val="2B2438"/>
              </w:rPr>
            </w:pPr>
            <w:r w:rsidRPr="456A43E2">
              <w:rPr>
                <w:rFonts w:eastAsiaTheme="minorEastAsia"/>
                <w:color w:val="2B2438"/>
              </w:rPr>
              <w:t>15%</w:t>
            </w:r>
          </w:p>
        </w:tc>
      </w:tr>
      <w:tr w:rsidR="456A43E2" w:rsidTr="543D3E78" w14:paraId="082288B7" w14:textId="77777777">
        <w:trPr>
          <w:trHeight w:val="300"/>
        </w:trPr>
        <w:tc>
          <w:tcPr>
            <w:tcW w:w="2540" w:type="dxa"/>
          </w:tcPr>
          <w:p w:rsidR="456A43E2" w:rsidP="456A43E2" w:rsidRDefault="456A43E2" w14:paraId="37C1514A" w14:textId="6350C2EF">
            <w:pPr>
              <w:rPr>
                <w:rFonts w:eastAsiaTheme="minorEastAsia"/>
                <w:color w:val="2B2438"/>
              </w:rPr>
            </w:pPr>
            <w:r w:rsidRPr="456A43E2">
              <w:rPr>
                <w:rFonts w:eastAsiaTheme="minorEastAsia"/>
                <w:color w:val="2B2438"/>
              </w:rPr>
              <w:lastRenderedPageBreak/>
              <w:t>AO2</w:t>
            </w:r>
          </w:p>
        </w:tc>
        <w:tc>
          <w:tcPr>
            <w:tcW w:w="7060" w:type="dxa"/>
          </w:tcPr>
          <w:p w:rsidR="456A43E2" w:rsidP="543D3E78" w:rsidRDefault="0CD8F220" w14:paraId="448B5100" w14:textId="4508C4B7">
            <w:pPr>
              <w:rPr>
                <w:rFonts w:eastAsiaTheme="minorEastAsia"/>
              </w:rPr>
            </w:pPr>
            <w:r w:rsidRPr="543D3E78">
              <w:rPr>
                <w:rFonts w:eastAsiaTheme="minorEastAsia"/>
                <w:color w:val="2B2438"/>
              </w:rPr>
              <w:t xml:space="preserve">Demonstrate geographical understanding </w:t>
            </w:r>
            <w:r w:rsidRPr="543D3E78" w:rsidR="012E95CF">
              <w:rPr>
                <w:rFonts w:eastAsiaTheme="minorEastAsia"/>
                <w:color w:val="2B2438"/>
              </w:rPr>
              <w:t>of</w:t>
            </w:r>
            <w:r w:rsidRPr="543D3E78">
              <w:rPr>
                <w:rFonts w:eastAsiaTheme="minorEastAsia"/>
                <w:color w:val="2B2438"/>
              </w:rPr>
              <w:t xml:space="preserve"> concepts and how they are used in relation to places, environments and processes; the interrelationships between places, environments and processes</w:t>
            </w:r>
          </w:p>
        </w:tc>
        <w:tc>
          <w:tcPr>
            <w:tcW w:w="4800" w:type="dxa"/>
          </w:tcPr>
          <w:p w:rsidR="456A43E2" w:rsidP="456A43E2" w:rsidRDefault="456A43E2" w14:paraId="61199A01" w14:textId="631CAFF0">
            <w:pPr>
              <w:rPr>
                <w:rFonts w:eastAsiaTheme="minorEastAsia"/>
                <w:color w:val="2B2438"/>
              </w:rPr>
            </w:pPr>
            <w:r w:rsidRPr="456A43E2">
              <w:rPr>
                <w:rFonts w:eastAsiaTheme="minorEastAsia"/>
                <w:color w:val="2B2438"/>
              </w:rPr>
              <w:t>25%</w:t>
            </w:r>
          </w:p>
        </w:tc>
      </w:tr>
      <w:tr w:rsidR="456A43E2" w:rsidTr="543D3E78" w14:paraId="0000E63E" w14:textId="77777777">
        <w:trPr>
          <w:trHeight w:val="300"/>
        </w:trPr>
        <w:tc>
          <w:tcPr>
            <w:tcW w:w="2540" w:type="dxa"/>
          </w:tcPr>
          <w:p w:rsidR="456A43E2" w:rsidP="456A43E2" w:rsidRDefault="456A43E2" w14:paraId="1A3D4E91" w14:textId="1888FA1A">
            <w:pPr>
              <w:rPr>
                <w:rFonts w:eastAsiaTheme="minorEastAsia"/>
                <w:color w:val="2B2438"/>
              </w:rPr>
            </w:pPr>
            <w:r w:rsidRPr="456A43E2">
              <w:rPr>
                <w:rFonts w:eastAsiaTheme="minorEastAsia"/>
                <w:color w:val="2B2438"/>
              </w:rPr>
              <w:t>AO3</w:t>
            </w:r>
          </w:p>
        </w:tc>
        <w:tc>
          <w:tcPr>
            <w:tcW w:w="7060" w:type="dxa"/>
          </w:tcPr>
          <w:p w:rsidR="456A43E2" w:rsidP="456A43E2" w:rsidRDefault="456A43E2" w14:paraId="2ECFFC6E" w14:textId="2F8EE606">
            <w:pPr>
              <w:rPr>
                <w:rFonts w:eastAsiaTheme="minorEastAsia"/>
              </w:rPr>
            </w:pPr>
            <w:r w:rsidRPr="456A43E2">
              <w:rPr>
                <w:rFonts w:eastAsiaTheme="minorEastAsia"/>
                <w:color w:val="2B2438"/>
              </w:rPr>
              <w:t>Apply knowledge and understanding to interpret, analyse and evaluate geographical information and issues to make judgements</w:t>
            </w:r>
          </w:p>
        </w:tc>
        <w:tc>
          <w:tcPr>
            <w:tcW w:w="4800" w:type="dxa"/>
          </w:tcPr>
          <w:p w:rsidR="456A43E2" w:rsidP="456A43E2" w:rsidRDefault="456A43E2" w14:paraId="6602E064" w14:textId="18770889">
            <w:pPr>
              <w:rPr>
                <w:rFonts w:eastAsiaTheme="minorEastAsia"/>
                <w:color w:val="2B2438"/>
              </w:rPr>
            </w:pPr>
            <w:r w:rsidRPr="456A43E2">
              <w:rPr>
                <w:rFonts w:eastAsiaTheme="minorEastAsia"/>
                <w:color w:val="2B2438"/>
              </w:rPr>
              <w:t>35%</w:t>
            </w:r>
          </w:p>
        </w:tc>
      </w:tr>
      <w:tr w:rsidR="456A43E2" w:rsidTr="543D3E78" w14:paraId="45F5BA60" w14:textId="77777777">
        <w:trPr>
          <w:trHeight w:val="300"/>
        </w:trPr>
        <w:tc>
          <w:tcPr>
            <w:tcW w:w="2540" w:type="dxa"/>
          </w:tcPr>
          <w:p w:rsidR="456A43E2" w:rsidP="456A43E2" w:rsidRDefault="456A43E2" w14:paraId="1120D4AD" w14:textId="21DFD8FE">
            <w:pPr>
              <w:rPr>
                <w:rFonts w:eastAsiaTheme="minorEastAsia"/>
                <w:color w:val="2B2438"/>
              </w:rPr>
            </w:pPr>
            <w:r w:rsidRPr="456A43E2">
              <w:rPr>
                <w:rFonts w:eastAsiaTheme="minorEastAsia"/>
                <w:color w:val="2B2438"/>
              </w:rPr>
              <w:t>AO4</w:t>
            </w:r>
          </w:p>
        </w:tc>
        <w:tc>
          <w:tcPr>
            <w:tcW w:w="7060" w:type="dxa"/>
          </w:tcPr>
          <w:p w:rsidR="456A43E2" w:rsidP="456A43E2" w:rsidRDefault="456A43E2" w14:paraId="6CAEA2A0" w14:textId="0B606408">
            <w:pPr>
              <w:rPr>
                <w:rFonts w:eastAsiaTheme="minorEastAsia"/>
              </w:rPr>
            </w:pPr>
            <w:r w:rsidRPr="456A43E2">
              <w:rPr>
                <w:rFonts w:eastAsiaTheme="minorEastAsia"/>
                <w:color w:val="2B2438"/>
              </w:rPr>
              <w:t xml:space="preserve">Select, adapt and use a variety of skills and techniques to investigate questions and issues and communicate findings </w:t>
            </w:r>
            <w:r w:rsidRPr="456A43E2">
              <w:rPr>
                <w:rFonts w:eastAsiaTheme="minorEastAsia"/>
              </w:rPr>
              <w:t xml:space="preserve"> </w:t>
            </w:r>
          </w:p>
        </w:tc>
        <w:tc>
          <w:tcPr>
            <w:tcW w:w="4800" w:type="dxa"/>
          </w:tcPr>
          <w:p w:rsidR="456A43E2" w:rsidP="456A43E2" w:rsidRDefault="456A43E2" w14:paraId="52680792" w14:textId="665B3B28">
            <w:pPr>
              <w:rPr>
                <w:rFonts w:eastAsiaTheme="minorEastAsia"/>
                <w:color w:val="2B2438"/>
              </w:rPr>
            </w:pPr>
            <w:r w:rsidRPr="456A43E2">
              <w:rPr>
                <w:rFonts w:eastAsiaTheme="minorEastAsia"/>
                <w:color w:val="2B2438"/>
              </w:rPr>
              <w:t>25%</w:t>
            </w:r>
          </w:p>
        </w:tc>
      </w:tr>
    </w:tbl>
    <w:p w:rsidR="006C6F9C" w:rsidP="456A43E2" w:rsidRDefault="006C6F9C" w14:paraId="59F41CB3" w14:textId="0976DE94"/>
    <w:p w:rsidR="006C6F9C" w:rsidP="168D066A" w:rsidRDefault="00132009" w14:paraId="093E329C" w14:textId="6EC869A5">
      <w:hyperlink r:id="rId17">
        <w:r w:rsidRPr="168D066A" w:rsidR="125E3631">
          <w:rPr>
            <w:rStyle w:val="Hyperlink"/>
          </w:rPr>
          <w:t>AQA GCSE Geography Specification</w:t>
        </w:r>
      </w:hyperlink>
    </w:p>
    <w:p w:rsidR="006C6F9C" w:rsidP="00B2586C" w:rsidRDefault="107B4EB7" w14:paraId="648516C3" w14:textId="5DE9F073">
      <w:pPr>
        <w:pStyle w:val="Heading1"/>
      </w:pPr>
      <w:bookmarkStart w:name="_Toc168579667" w:id="8"/>
      <w:bookmarkStart w:name="_Toc203507692" w:id="9"/>
      <w:r>
        <w:t>PERSONAL DEVELOPMENT CURRICULUM</w:t>
      </w:r>
      <w:bookmarkEnd w:id="8"/>
      <w:bookmarkEnd w:id="9"/>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6C6F9C" w:rsidTr="082A2CA0" w14:paraId="2BBE349B" w14:textId="77777777">
        <w:tc>
          <w:tcPr>
            <w:tcW w:w="14380" w:type="dxa"/>
            <w:shd w:val="clear" w:color="auto" w:fill="2E74B5" w:themeFill="accent5" w:themeFillShade="BF"/>
          </w:tcPr>
          <w:p w:rsidRPr="00700303" w:rsidR="006C6F9C" w:rsidP="00EF4B48" w:rsidRDefault="006C6F9C" w14:paraId="60C71E8A" w14:textId="77777777">
            <w:pPr>
              <w:rPr>
                <w:rFonts w:ascii="Calibri" w:hAnsi="Calibri" w:cs="Calibri"/>
                <w:b/>
                <w:bCs/>
                <w:color w:val="FFFFFF" w:themeColor="background1"/>
                <w:sz w:val="24"/>
                <w:szCs w:val="24"/>
                <w:lang w:val="en-GB"/>
              </w:rPr>
            </w:pPr>
            <w:r w:rsidRPr="00700303">
              <w:rPr>
                <w:rFonts w:ascii="Calibri" w:hAnsi="Calibri" w:cs="Calibri"/>
                <w:b/>
                <w:bCs/>
                <w:color w:val="FFFFFF" w:themeColor="background1"/>
                <w:sz w:val="24"/>
                <w:szCs w:val="24"/>
                <w:lang w:val="en-GB"/>
              </w:rPr>
              <w:t>Aims</w:t>
            </w:r>
          </w:p>
          <w:p w:rsidRPr="002B15EB" w:rsidR="006C6F9C" w:rsidP="25A9B85D" w:rsidRDefault="006C6F9C" w14:paraId="51EB7CF5" w14:textId="2B52F527">
            <w:pPr>
              <w:rPr>
                <w:rFonts w:eastAsia="Times New Roman"/>
                <w:color w:val="FFFFFF" w:themeColor="background1"/>
                <w:sz w:val="18"/>
                <w:szCs w:val="18"/>
              </w:rPr>
            </w:pPr>
            <w:r w:rsidRPr="25A9B85D">
              <w:rPr>
                <w:rFonts w:ascii="Calibri" w:hAnsi="Calibri" w:cs="Calibri"/>
                <w:color w:val="FFFFFF" w:themeColor="background1"/>
                <w:sz w:val="18"/>
                <w:szCs w:val="18"/>
                <w:lang w:val="en-GB"/>
              </w:rPr>
              <w:t xml:space="preserve">The </w:t>
            </w:r>
            <w:r w:rsidRPr="25A9B85D" w:rsidR="3343A3F3">
              <w:rPr>
                <w:rFonts w:ascii="Calibri" w:hAnsi="Calibri" w:cs="Calibri"/>
                <w:color w:val="FFFFFF" w:themeColor="background1"/>
                <w:sz w:val="18"/>
                <w:szCs w:val="18"/>
                <w:lang w:val="en-GB"/>
              </w:rPr>
              <w:t xml:space="preserve">geography </w:t>
            </w:r>
            <w:r w:rsidRPr="25A9B85D">
              <w:rPr>
                <w:rFonts w:ascii="Calibri" w:hAnsi="Calibri" w:cs="Calibri"/>
                <w:color w:val="FFFFFF" w:themeColor="background1"/>
                <w:sz w:val="18"/>
                <w:szCs w:val="18"/>
                <w:lang w:val="en-GB"/>
              </w:rPr>
              <w:t xml:space="preserve">curriculum is designed to support and promote the vision of Southchurch High School, </w:t>
            </w:r>
            <w:r w:rsidRPr="25A9B85D">
              <w:rPr>
                <w:rFonts w:eastAsia="Times New Roman"/>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rsidRPr="002B15EB" w:rsidR="006C6F9C" w:rsidP="009D0FA5" w:rsidRDefault="006C6F9C" w14:paraId="5225A143" w14:textId="77777777">
            <w:pPr>
              <w:pStyle w:val="ListParagraph"/>
              <w:numPr>
                <w:ilvl w:val="0"/>
                <w:numId w:val="21"/>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Equality and Diversity</w:t>
            </w:r>
          </w:p>
          <w:p w:rsidRPr="002B15EB" w:rsidR="006C6F9C" w:rsidP="009D0FA5" w:rsidRDefault="006C6F9C" w14:paraId="08A87484" w14:textId="77777777">
            <w:pPr>
              <w:pStyle w:val="ListParagraph"/>
              <w:numPr>
                <w:ilvl w:val="0"/>
                <w:numId w:val="21"/>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Cultural Capital</w:t>
            </w:r>
          </w:p>
          <w:p w:rsidRPr="002B15EB" w:rsidR="006C6F9C" w:rsidP="009D0FA5" w:rsidRDefault="006C6F9C" w14:paraId="418A9204" w14:textId="77777777">
            <w:pPr>
              <w:pStyle w:val="ListParagraph"/>
              <w:numPr>
                <w:ilvl w:val="0"/>
                <w:numId w:val="21"/>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Community and Wellbeing</w:t>
            </w:r>
          </w:p>
          <w:p w:rsidRPr="00E1337D" w:rsidR="006C6F9C" w:rsidP="009D0FA5" w:rsidRDefault="006C6F9C" w14:paraId="7C1087C7" w14:textId="77777777">
            <w:pPr>
              <w:pStyle w:val="ListParagraph"/>
              <w:numPr>
                <w:ilvl w:val="0"/>
                <w:numId w:val="21"/>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Careers and Employability</w:t>
            </w:r>
          </w:p>
          <w:p w:rsidRPr="00E1337D" w:rsidR="006C6F9C" w:rsidP="009D0FA5" w:rsidRDefault="006C6F9C" w14:paraId="2135E5D1" w14:textId="77777777">
            <w:pPr>
              <w:pStyle w:val="ListParagraph"/>
              <w:numPr>
                <w:ilvl w:val="0"/>
                <w:numId w:val="21"/>
              </w:numPr>
              <w:rPr>
                <w:rFonts w:ascii="Calibri" w:hAnsi="Calibri" w:cs="Calibri"/>
                <w:color w:val="FFFFFF" w:themeColor="background1"/>
                <w:sz w:val="18"/>
                <w:szCs w:val="18"/>
                <w:lang w:val="en-GB"/>
              </w:rPr>
            </w:pPr>
            <w:r w:rsidRPr="00E1337D">
              <w:rPr>
                <w:rFonts w:eastAsia="Times New Roman" w:cstheme="minorHAnsi"/>
                <w:b/>
                <w:bCs/>
                <w:color w:val="FFFFFF" w:themeColor="background1"/>
                <w:sz w:val="18"/>
                <w:szCs w:val="18"/>
              </w:rPr>
              <w:t>Character Development.</w:t>
            </w:r>
          </w:p>
        </w:tc>
      </w:tr>
      <w:tr w:rsidR="006C6F9C" w:rsidTr="082A2CA0" w14:paraId="63D3B09B" w14:textId="77777777">
        <w:tc>
          <w:tcPr>
            <w:tcW w:w="14380" w:type="dxa"/>
            <w:shd w:val="clear" w:color="auto" w:fill="BDD6EE" w:themeFill="accent5" w:themeFillTint="66"/>
          </w:tcPr>
          <w:p w:rsidRPr="00DB4641" w:rsidR="006C6F9C" w:rsidP="00EF4B48" w:rsidRDefault="006C6F9C" w14:paraId="3AF4E232" w14:textId="77777777">
            <w:pPr>
              <w:spacing w:line="255" w:lineRule="auto"/>
              <w:rPr>
                <w:rFonts w:eastAsia="Times New Roman" w:cstheme="minorHAnsi"/>
                <w:sz w:val="20"/>
                <w:szCs w:val="20"/>
              </w:rPr>
            </w:pPr>
            <w:r w:rsidRPr="00DB4641">
              <w:rPr>
                <w:b/>
                <w:bCs/>
                <w:sz w:val="18"/>
                <w:szCs w:val="18"/>
              </w:rPr>
              <w:t xml:space="preserve">Character Development: </w:t>
            </w:r>
            <w:r w:rsidRPr="00451EFD">
              <w:rPr>
                <w:rFonts w:eastAsia="Times New Roman" w:cstheme="minorHAnsi"/>
                <w:sz w:val="20"/>
                <w:szCs w:val="20"/>
              </w:rPr>
              <w:t>All members of the school community (regardless of</w:t>
            </w:r>
            <w:r>
              <w:rPr>
                <w:rFonts w:eastAsia="Times New Roman" w:cstheme="minorHAnsi"/>
                <w:sz w:val="20"/>
                <w:szCs w:val="20"/>
              </w:rPr>
              <w:t xml:space="preserve"> </w:t>
            </w:r>
            <w:r w:rsidRPr="00451EFD">
              <w:rPr>
                <w:rFonts w:eastAsia="Times New Roman" w:cstheme="minorHAnsi"/>
                <w:sz w:val="20"/>
                <w:szCs w:val="20"/>
              </w:rPr>
              <w:t>background or ability) understand, develop and demonstrate the</w:t>
            </w:r>
            <w:r>
              <w:rPr>
                <w:rFonts w:eastAsia="Times New Roman" w:cstheme="minorHAnsi"/>
                <w:sz w:val="20"/>
                <w:szCs w:val="20"/>
              </w:rPr>
              <w:t xml:space="preserve"> </w:t>
            </w:r>
            <w:r w:rsidRPr="00451EFD">
              <w:rPr>
                <w:rFonts w:eastAsia="Times New Roman" w:cstheme="minorHAnsi"/>
                <w:sz w:val="20"/>
                <w:szCs w:val="20"/>
              </w:rPr>
              <w:t>values that underpin our student</w:t>
            </w:r>
            <w:r>
              <w:rPr>
                <w:rFonts w:eastAsia="Times New Roman" w:cstheme="minorHAnsi"/>
                <w:sz w:val="20"/>
                <w:szCs w:val="20"/>
              </w:rPr>
              <w:t xml:space="preserve"> </w:t>
            </w:r>
            <w:r w:rsidRPr="00451EFD">
              <w:rPr>
                <w:rFonts w:eastAsia="Times New Roman" w:cstheme="minorHAnsi"/>
                <w:sz w:val="20"/>
                <w:szCs w:val="20"/>
              </w:rPr>
              <w:t xml:space="preserve">mission </w:t>
            </w:r>
            <w:r>
              <w:rPr>
                <w:rFonts w:eastAsia="Times New Roman" w:cstheme="minorHAnsi"/>
                <w:sz w:val="20"/>
                <w:szCs w:val="20"/>
              </w:rPr>
              <w:t xml:space="preserve">of a Community of Opportunity, Learning and Aspiration. </w:t>
            </w:r>
          </w:p>
          <w:p w:rsidR="006C6F9C" w:rsidP="307EFF1D" w:rsidRDefault="006C6F9C" w14:paraId="5F96615E" w14:textId="16F2AB86">
            <w:pPr>
              <w:pStyle w:val="ListParagraph"/>
              <w:numPr>
                <w:ilvl w:val="0"/>
                <w:numId w:val="22"/>
              </w:numPr>
              <w:rPr>
                <w:sz w:val="18"/>
                <w:szCs w:val="18"/>
              </w:rPr>
            </w:pPr>
            <w:r w:rsidRPr="307EFF1D">
              <w:rPr>
                <w:b/>
                <w:bCs/>
                <w:sz w:val="18"/>
                <w:szCs w:val="18"/>
              </w:rPr>
              <w:t>Community of Opportunity</w:t>
            </w:r>
            <w:r w:rsidRPr="307EFF1D">
              <w:rPr>
                <w:sz w:val="18"/>
                <w:szCs w:val="18"/>
              </w:rPr>
              <w:t xml:space="preserve"> – All students are supported and encouraged to perform Infront of their peers and watched with mutual respect. Students are provided with various, collaborative group tasks each lesson in which all learners are supported </w:t>
            </w:r>
            <w:r w:rsidRPr="307EFF1D" w:rsidR="3302EEDD">
              <w:rPr>
                <w:sz w:val="18"/>
                <w:szCs w:val="18"/>
              </w:rPr>
              <w:t>t</w:t>
            </w:r>
            <w:r w:rsidRPr="307EFF1D">
              <w:rPr>
                <w:sz w:val="18"/>
                <w:szCs w:val="18"/>
              </w:rPr>
              <w:t xml:space="preserve">o engage equally and freely share their ideas and opinions. </w:t>
            </w:r>
          </w:p>
          <w:p w:rsidRPr="00DB4641" w:rsidR="006C6F9C" w:rsidP="307EFF1D" w:rsidRDefault="006C6F9C" w14:paraId="27223EBF" w14:textId="77777777">
            <w:pPr>
              <w:pStyle w:val="ListParagraph"/>
              <w:numPr>
                <w:ilvl w:val="0"/>
                <w:numId w:val="22"/>
              </w:numPr>
              <w:rPr>
                <w:sz w:val="18"/>
                <w:szCs w:val="18"/>
              </w:rPr>
            </w:pPr>
            <w:r w:rsidRPr="307EFF1D">
              <w:rPr>
                <w:b/>
                <w:bCs/>
                <w:sz w:val="18"/>
                <w:szCs w:val="18"/>
              </w:rPr>
              <w:t>Learning</w:t>
            </w:r>
            <w:r w:rsidRPr="307EFF1D">
              <w:rPr>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w:t>
            </w:r>
            <w:bookmarkStart w:name="_Int_GdY5vCIW" w:id="10"/>
            <w:r w:rsidRPr="307EFF1D">
              <w:rPr>
                <w:sz w:val="18"/>
                <w:szCs w:val="18"/>
              </w:rPr>
              <w:t>including;</w:t>
            </w:r>
            <w:bookmarkEnd w:id="10"/>
            <w:r w:rsidRPr="307EFF1D">
              <w:rPr>
                <w:sz w:val="18"/>
                <w:szCs w:val="18"/>
              </w:rPr>
              <w:t xml:space="preserve"> clubs, trips and visits and workshops. </w:t>
            </w:r>
          </w:p>
          <w:p w:rsidRPr="00BC7CAC" w:rsidR="006C6F9C" w:rsidP="307EFF1D" w:rsidRDefault="006C6F9C" w14:paraId="67CDF8EE" w14:textId="65ED8AA6">
            <w:pPr>
              <w:pStyle w:val="ListParagraph"/>
              <w:numPr>
                <w:ilvl w:val="0"/>
                <w:numId w:val="22"/>
              </w:numPr>
              <w:rPr>
                <w:sz w:val="18"/>
                <w:szCs w:val="18"/>
              </w:rPr>
            </w:pPr>
            <w:r w:rsidRPr="307EFF1D">
              <w:rPr>
                <w:b/>
                <w:bCs/>
                <w:sz w:val="18"/>
                <w:szCs w:val="18"/>
              </w:rPr>
              <w:t>Aspiration</w:t>
            </w:r>
            <w:r w:rsidRPr="307EFF1D">
              <w:rPr>
                <w:sz w:val="18"/>
                <w:szCs w:val="18"/>
              </w:rPr>
              <w:t xml:space="preserve"> – Students are encouraged to develop their love of design through careers </w:t>
            </w:r>
            <w:bookmarkStart w:name="_Int_8PTxlVOu" w:id="11"/>
            <w:r w:rsidRPr="307EFF1D">
              <w:rPr>
                <w:sz w:val="18"/>
                <w:szCs w:val="18"/>
              </w:rPr>
              <w:t>talks,</w:t>
            </w:r>
            <w:bookmarkEnd w:id="11"/>
            <w:r w:rsidRPr="307EFF1D">
              <w:rPr>
                <w:sz w:val="18"/>
                <w:szCs w:val="18"/>
              </w:rPr>
              <w:t xml:space="preserve"> trips and external speakers. They take every opportunity within lesson</w:t>
            </w:r>
            <w:r w:rsidRPr="307EFF1D" w:rsidR="2BA33EA5">
              <w:rPr>
                <w:sz w:val="18"/>
                <w:szCs w:val="18"/>
              </w:rPr>
              <w:t>s</w:t>
            </w:r>
            <w:r w:rsidRPr="307EFF1D">
              <w:rPr>
                <w:sz w:val="18"/>
                <w:szCs w:val="18"/>
              </w:rPr>
              <w:t xml:space="preserve"> to learn and take control over their own personal development.  </w:t>
            </w:r>
          </w:p>
        </w:tc>
      </w:tr>
      <w:tr w:rsidR="006C6F9C" w:rsidTr="082A2CA0" w14:paraId="08AB580F" w14:textId="77777777">
        <w:tc>
          <w:tcPr>
            <w:tcW w:w="14380" w:type="dxa"/>
            <w:shd w:val="clear" w:color="auto" w:fill="BDD6EE" w:themeFill="accent5" w:themeFillTint="66"/>
          </w:tcPr>
          <w:p w:rsidR="006C6F9C" w:rsidP="307EFF1D" w:rsidRDefault="006C6F9C" w14:paraId="4B2B0499" w14:textId="4F82518B">
            <w:pPr>
              <w:spacing w:after="1" w:line="254" w:lineRule="auto"/>
              <w:ind w:right="9"/>
              <w:rPr>
                <w:rFonts w:eastAsia="Times New Roman"/>
                <w:sz w:val="20"/>
                <w:szCs w:val="20"/>
              </w:rPr>
            </w:pPr>
            <w:r w:rsidRPr="543D3E78">
              <w:rPr>
                <w:b/>
                <w:bCs/>
                <w:sz w:val="18"/>
                <w:szCs w:val="18"/>
              </w:rPr>
              <w:t>Equality &amp; Diversity:</w:t>
            </w:r>
            <w:r w:rsidRPr="543D3E78">
              <w:rPr>
                <w:sz w:val="18"/>
                <w:szCs w:val="18"/>
              </w:rPr>
              <w:t xml:space="preserve"> </w:t>
            </w:r>
            <w:r w:rsidRPr="543D3E78">
              <w:rPr>
                <w:sz w:val="20"/>
                <w:szCs w:val="20"/>
              </w:rPr>
              <w:t xml:space="preserve">The </w:t>
            </w:r>
            <w:r w:rsidRPr="543D3E78" w:rsidR="4E5C0F5C">
              <w:rPr>
                <w:sz w:val="20"/>
                <w:szCs w:val="20"/>
              </w:rPr>
              <w:t xml:space="preserve">geography </w:t>
            </w:r>
            <w:r w:rsidRPr="543D3E78">
              <w:rPr>
                <w:sz w:val="20"/>
                <w:szCs w:val="20"/>
              </w:rPr>
              <w:t xml:space="preserve">curriculum </w:t>
            </w:r>
            <w:r w:rsidRPr="543D3E78">
              <w:rPr>
                <w:rFonts w:eastAsia="Times New Roman"/>
              </w:rPr>
              <w:t>a</w:t>
            </w:r>
            <w:r w:rsidRPr="543D3E78">
              <w:rPr>
                <w:rFonts w:eastAsia="Times New Roman"/>
                <w:sz w:val="20"/>
                <w:szCs w:val="20"/>
              </w:rPr>
              <w:t xml:space="preserve">ims to develop an understanding </w:t>
            </w:r>
            <w:r w:rsidRPr="543D3E78" w:rsidR="5C6F75C8">
              <w:rPr>
                <w:rFonts w:eastAsia="Times New Roman"/>
                <w:sz w:val="20"/>
                <w:szCs w:val="20"/>
              </w:rPr>
              <w:t xml:space="preserve">of equality and diversity </w:t>
            </w:r>
            <w:r w:rsidRPr="543D3E78">
              <w:rPr>
                <w:rFonts w:eastAsia="Times New Roman"/>
                <w:sz w:val="20"/>
                <w:szCs w:val="20"/>
              </w:rPr>
              <w:t xml:space="preserve">through </w:t>
            </w:r>
            <w:r w:rsidRPr="543D3E78" w:rsidR="5486AE33">
              <w:rPr>
                <w:rFonts w:eastAsia="Times New Roman"/>
                <w:sz w:val="20"/>
                <w:szCs w:val="20"/>
              </w:rPr>
              <w:t xml:space="preserve">learning </w:t>
            </w:r>
            <w:r w:rsidRPr="543D3E78" w:rsidR="7A88B798">
              <w:rPr>
                <w:rFonts w:eastAsia="Times New Roman"/>
                <w:sz w:val="20"/>
                <w:szCs w:val="20"/>
              </w:rPr>
              <w:t>deeply about the</w:t>
            </w:r>
            <w:r w:rsidRPr="543D3E78" w:rsidR="5486AE33">
              <w:rPr>
                <w:rFonts w:eastAsia="Times New Roman"/>
                <w:sz w:val="20"/>
                <w:szCs w:val="20"/>
              </w:rPr>
              <w:t xml:space="preserve"> w</w:t>
            </w:r>
            <w:r w:rsidRPr="543D3E78">
              <w:rPr>
                <w:rFonts w:eastAsia="Times New Roman"/>
                <w:sz w:val="20"/>
                <w:szCs w:val="20"/>
              </w:rPr>
              <w:t>o</w:t>
            </w:r>
            <w:r w:rsidRPr="543D3E78" w:rsidR="4E74E96A">
              <w:rPr>
                <w:rFonts w:eastAsia="Times New Roman"/>
                <w:sz w:val="20"/>
                <w:szCs w:val="20"/>
              </w:rPr>
              <w:t xml:space="preserve">rld around us, </w:t>
            </w:r>
            <w:r w:rsidRPr="543D3E78">
              <w:rPr>
                <w:rFonts w:eastAsia="Times New Roman"/>
                <w:sz w:val="20"/>
                <w:szCs w:val="20"/>
              </w:rPr>
              <w:t>show</w:t>
            </w:r>
            <w:r w:rsidRPr="543D3E78" w:rsidR="6CC48D36">
              <w:rPr>
                <w:rFonts w:eastAsia="Times New Roman"/>
                <w:sz w:val="20"/>
                <w:szCs w:val="20"/>
              </w:rPr>
              <w:t>ing</w:t>
            </w:r>
            <w:r w:rsidRPr="543D3E78">
              <w:rPr>
                <w:rFonts w:eastAsia="Times New Roman"/>
                <w:sz w:val="20"/>
                <w:szCs w:val="20"/>
              </w:rPr>
              <w:t xml:space="preserve"> how people of different faiths, convictions, ability, gender, heritage and ethnicity can form a successful, cohesive and happy community that draws from the best in each of us.</w:t>
            </w:r>
          </w:p>
          <w:p w:rsidRPr="00C036D0" w:rsidR="006C6F9C" w:rsidP="307EFF1D" w:rsidRDefault="006C6F9C" w14:paraId="4C5C36B3" w14:textId="426EC49D">
            <w:pPr>
              <w:pStyle w:val="ListParagraph"/>
              <w:numPr>
                <w:ilvl w:val="0"/>
                <w:numId w:val="22"/>
              </w:numPr>
              <w:rPr>
                <w:sz w:val="18"/>
                <w:szCs w:val="18"/>
              </w:rPr>
            </w:pPr>
            <w:bookmarkStart w:name="_Int_fMIS4Y8S" w:id="12"/>
            <w:r w:rsidRPr="307EFF1D">
              <w:rPr>
                <w:sz w:val="18"/>
                <w:szCs w:val="18"/>
              </w:rPr>
              <w:t xml:space="preserve">Students will explore how </w:t>
            </w:r>
            <w:r w:rsidRPr="307EFF1D" w:rsidR="1072AD6A">
              <w:rPr>
                <w:sz w:val="18"/>
                <w:szCs w:val="18"/>
              </w:rPr>
              <w:t xml:space="preserve">social, economic and environmental factors impact people around the </w:t>
            </w:r>
            <w:r w:rsidRPr="307EFF1D" w:rsidR="2AA4B23E">
              <w:rPr>
                <w:sz w:val="18"/>
                <w:szCs w:val="18"/>
              </w:rPr>
              <w:t>world, taking</w:t>
            </w:r>
            <w:r w:rsidRPr="307EFF1D">
              <w:rPr>
                <w:sz w:val="18"/>
                <w:szCs w:val="18"/>
              </w:rPr>
              <w:t xml:space="preserve"> </w:t>
            </w:r>
            <w:r w:rsidRPr="307EFF1D" w:rsidR="069CDEDF">
              <w:rPr>
                <w:sz w:val="18"/>
                <w:szCs w:val="18"/>
              </w:rPr>
              <w:t>into</w:t>
            </w:r>
            <w:r w:rsidRPr="307EFF1D">
              <w:rPr>
                <w:sz w:val="18"/>
                <w:szCs w:val="18"/>
              </w:rPr>
              <w:t xml:space="preserve"> consideration </w:t>
            </w:r>
            <w:r w:rsidRPr="307EFF1D" w:rsidR="314668FD">
              <w:rPr>
                <w:sz w:val="18"/>
                <w:szCs w:val="18"/>
              </w:rPr>
              <w:t xml:space="preserve">the </w:t>
            </w:r>
            <w:r w:rsidRPr="307EFF1D">
              <w:rPr>
                <w:sz w:val="18"/>
                <w:szCs w:val="18"/>
              </w:rPr>
              <w:t xml:space="preserve">cultural, ethical, and religious </w:t>
            </w:r>
            <w:r w:rsidRPr="307EFF1D" w:rsidR="596B3EBC">
              <w:rPr>
                <w:sz w:val="18"/>
                <w:szCs w:val="18"/>
              </w:rPr>
              <w:t>issues that may influence these factors.</w:t>
            </w:r>
            <w:bookmarkEnd w:id="12"/>
            <w:r w:rsidRPr="307EFF1D" w:rsidR="596B3EBC">
              <w:rPr>
                <w:sz w:val="18"/>
                <w:szCs w:val="18"/>
              </w:rPr>
              <w:t xml:space="preserve"> </w:t>
            </w:r>
          </w:p>
        </w:tc>
      </w:tr>
      <w:tr w:rsidR="006C6F9C" w:rsidTr="082A2CA0" w14:paraId="1CA307F0" w14:textId="77777777">
        <w:tc>
          <w:tcPr>
            <w:tcW w:w="14380" w:type="dxa"/>
            <w:shd w:val="clear" w:color="auto" w:fill="BDD6EE" w:themeFill="accent5" w:themeFillTint="66"/>
          </w:tcPr>
          <w:p w:rsidRPr="00DB4641" w:rsidR="006C6F9C" w:rsidP="00EF4B48" w:rsidRDefault="006C6F9C" w14:paraId="305DE18F" w14:textId="56D8DB33">
            <w:pPr>
              <w:spacing w:line="255" w:lineRule="auto"/>
              <w:rPr>
                <w:b/>
                <w:bCs/>
                <w:sz w:val="18"/>
                <w:szCs w:val="18"/>
              </w:rPr>
            </w:pPr>
            <w:r w:rsidRPr="307EFF1D">
              <w:rPr>
                <w:b/>
                <w:bCs/>
                <w:sz w:val="18"/>
                <w:szCs w:val="18"/>
              </w:rPr>
              <w:t>Wellbeing &amp; Community</w:t>
            </w:r>
            <w:r w:rsidRPr="307EFF1D">
              <w:rPr>
                <w:sz w:val="18"/>
                <w:szCs w:val="18"/>
              </w:rPr>
              <w:t xml:space="preserve"> – The </w:t>
            </w:r>
            <w:r w:rsidRPr="307EFF1D" w:rsidR="7493ADBA">
              <w:rPr>
                <w:sz w:val="18"/>
                <w:szCs w:val="18"/>
              </w:rPr>
              <w:t>geography department</w:t>
            </w:r>
            <w:r w:rsidRPr="307EFF1D">
              <w:rPr>
                <w:sz w:val="18"/>
                <w:szCs w:val="18"/>
              </w:rPr>
              <w:t xml:space="preserve"> recognises the </w:t>
            </w:r>
            <w:r w:rsidRPr="307EFF1D">
              <w:rPr>
                <w:rFonts w:eastAsia="Times New Roman"/>
                <w:sz w:val="18"/>
                <w:szCs w:val="18"/>
              </w:rPr>
              <w:t>importance of our students knowing how to care for themselves both mentally and physically, whilst they also develop personal traits and virtues that will motivate and guide students with confidence and resilience</w:t>
            </w:r>
            <w:r w:rsidRPr="307EFF1D" w:rsidR="52C7980C">
              <w:rPr>
                <w:rFonts w:eastAsia="Times New Roman"/>
                <w:sz w:val="18"/>
                <w:szCs w:val="18"/>
              </w:rPr>
              <w:t xml:space="preserve"> as they find their place within the wider world. </w:t>
            </w:r>
          </w:p>
        </w:tc>
      </w:tr>
      <w:tr w:rsidR="006C6F9C" w:rsidTr="082A2CA0" w14:paraId="3A5791EF" w14:textId="77777777">
        <w:tc>
          <w:tcPr>
            <w:tcW w:w="14380" w:type="dxa"/>
            <w:shd w:val="clear" w:color="auto" w:fill="BDD6EE" w:themeFill="accent5" w:themeFillTint="66"/>
          </w:tcPr>
          <w:p w:rsidR="006C6F9C" w:rsidP="25A9B85D" w:rsidRDefault="006C6F9C" w14:paraId="357445A0" w14:textId="056A3241">
            <w:pPr>
              <w:pStyle w:val="Default"/>
              <w:spacing w:after="240"/>
              <w:rPr>
                <w:rFonts w:asciiTheme="minorHAnsi" w:hAnsiTheme="minorHAnsi" w:cstheme="minorBidi"/>
                <w:sz w:val="18"/>
                <w:szCs w:val="18"/>
              </w:rPr>
            </w:pPr>
            <w:r w:rsidRPr="082A2CA0">
              <w:rPr>
                <w:rFonts w:asciiTheme="minorHAnsi" w:hAnsiTheme="minorHAnsi" w:cstheme="minorBidi"/>
                <w:b/>
                <w:bCs/>
                <w:sz w:val="18"/>
                <w:szCs w:val="18"/>
              </w:rPr>
              <w:t>Cultural Capital</w:t>
            </w:r>
            <w:r w:rsidRPr="082A2CA0">
              <w:rPr>
                <w:rFonts w:asciiTheme="minorHAnsi" w:hAnsiTheme="minorHAnsi" w:cstheme="minorBidi"/>
                <w:sz w:val="18"/>
                <w:szCs w:val="18"/>
              </w:rPr>
              <w:t xml:space="preserve"> – Th</w:t>
            </w:r>
            <w:r w:rsidRPr="082A2CA0" w:rsidR="68515001">
              <w:rPr>
                <w:rFonts w:asciiTheme="minorHAnsi" w:hAnsiTheme="minorHAnsi" w:cstheme="minorBidi"/>
                <w:sz w:val="18"/>
                <w:szCs w:val="18"/>
              </w:rPr>
              <w:t xml:space="preserve">e geography department </w:t>
            </w:r>
            <w:r w:rsidRPr="082A2CA0">
              <w:rPr>
                <w:rFonts w:asciiTheme="minorHAnsi" w:hAnsiTheme="minorHAnsi" w:cstheme="minorBidi"/>
                <w:sz w:val="18"/>
                <w:szCs w:val="18"/>
              </w:rPr>
              <w:t>supports the school’s vision in ensuring that all students gain the knowledge and cultural capital they need to succeed in life through a wealth of experiences both in and outside the taught curriculum</w:t>
            </w:r>
            <w:r w:rsidRPr="082A2CA0" w:rsidR="4137C51B">
              <w:rPr>
                <w:rFonts w:asciiTheme="minorHAnsi" w:hAnsiTheme="minorHAnsi" w:cstheme="minorBidi"/>
                <w:sz w:val="18"/>
                <w:szCs w:val="18"/>
              </w:rPr>
              <w:t xml:space="preserve">, that allows them to gain a fuller understanding of </w:t>
            </w:r>
            <w:r w:rsidRPr="082A2CA0" w:rsidR="32AC07F3">
              <w:rPr>
                <w:rFonts w:asciiTheme="minorHAnsi" w:hAnsiTheme="minorHAnsi" w:cstheme="minorBidi"/>
                <w:sz w:val="18"/>
                <w:szCs w:val="18"/>
              </w:rPr>
              <w:t xml:space="preserve">how </w:t>
            </w:r>
            <w:r w:rsidRPr="082A2CA0" w:rsidR="4137C51B">
              <w:rPr>
                <w:rFonts w:asciiTheme="minorHAnsi" w:hAnsiTheme="minorHAnsi" w:cstheme="minorBidi"/>
                <w:sz w:val="18"/>
                <w:szCs w:val="18"/>
              </w:rPr>
              <w:t>the world around them</w:t>
            </w:r>
            <w:r w:rsidRPr="082A2CA0" w:rsidR="3934D3A6">
              <w:rPr>
                <w:rFonts w:asciiTheme="minorHAnsi" w:hAnsiTheme="minorHAnsi" w:cstheme="minorBidi"/>
                <w:sz w:val="18"/>
                <w:szCs w:val="18"/>
              </w:rPr>
              <w:t xml:space="preserve"> works</w:t>
            </w:r>
            <w:r w:rsidRPr="082A2CA0" w:rsidR="4137C51B">
              <w:rPr>
                <w:rFonts w:asciiTheme="minorHAnsi" w:hAnsiTheme="minorHAnsi" w:cstheme="minorBidi"/>
                <w:sz w:val="18"/>
                <w:szCs w:val="18"/>
              </w:rPr>
              <w:t xml:space="preserve">. </w:t>
            </w:r>
          </w:p>
          <w:p w:rsidR="25A9B85D" w:rsidP="25A9B85D" w:rsidRDefault="25A9B85D" w14:paraId="45929CD4" w14:textId="7A09509F">
            <w:pPr>
              <w:pStyle w:val="ListParagraph"/>
              <w:rPr>
                <w:sz w:val="18"/>
                <w:szCs w:val="18"/>
              </w:rPr>
            </w:pPr>
          </w:p>
          <w:p w:rsidR="25A9B85D" w:rsidP="307EFF1D" w:rsidRDefault="006C6F9C" w14:paraId="25979B22" w14:textId="34D5C9A0">
            <w:pPr>
              <w:pStyle w:val="ListParagraph"/>
              <w:numPr>
                <w:ilvl w:val="0"/>
                <w:numId w:val="21"/>
              </w:numPr>
              <w:rPr>
                <w:sz w:val="18"/>
                <w:szCs w:val="18"/>
                <w:u w:val="single"/>
              </w:rPr>
            </w:pPr>
            <w:r w:rsidRPr="307EFF1D">
              <w:rPr>
                <w:b/>
                <w:bCs/>
                <w:sz w:val="18"/>
                <w:szCs w:val="18"/>
                <w:u w:val="single"/>
              </w:rPr>
              <w:t>British Values:</w:t>
            </w:r>
            <w:r w:rsidRPr="307EFF1D">
              <w:rPr>
                <w:sz w:val="18"/>
                <w:szCs w:val="18"/>
                <w:u w:val="single"/>
              </w:rPr>
              <w:t xml:space="preserve"> </w:t>
            </w:r>
          </w:p>
          <w:p w:rsidR="006C6F9C" w:rsidP="307EFF1D" w:rsidRDefault="090FA41C" w14:paraId="18E6B9E0" w14:textId="0F0ECD9F">
            <w:pPr>
              <w:pStyle w:val="ListParagraph"/>
              <w:numPr>
                <w:ilvl w:val="0"/>
                <w:numId w:val="21"/>
              </w:numPr>
              <w:rPr>
                <w:sz w:val="18"/>
                <w:szCs w:val="18"/>
              </w:rPr>
            </w:pPr>
            <w:r w:rsidRPr="307EFF1D">
              <w:rPr>
                <w:b/>
                <w:bCs/>
                <w:sz w:val="18"/>
                <w:szCs w:val="18"/>
              </w:rPr>
              <w:t xml:space="preserve">Individual Liberty: </w:t>
            </w:r>
            <w:r w:rsidRPr="307EFF1D">
              <w:rPr>
                <w:sz w:val="18"/>
                <w:szCs w:val="18"/>
              </w:rPr>
              <w:t>Students are taught to understand that our values include the right to believe, act and express themselves freely, whilst remembering our shared values of mutual respect and tolerance</w:t>
            </w:r>
            <w:r w:rsidRPr="307EFF1D" w:rsidR="5DFA86D9">
              <w:rPr>
                <w:sz w:val="18"/>
                <w:szCs w:val="18"/>
              </w:rPr>
              <w:t xml:space="preserve"> of others. This is </w:t>
            </w:r>
            <w:r w:rsidRPr="307EFF1D" w:rsidR="0E6D34B1">
              <w:rPr>
                <w:sz w:val="18"/>
                <w:szCs w:val="18"/>
              </w:rPr>
              <w:t xml:space="preserve">particularly </w:t>
            </w:r>
            <w:r w:rsidRPr="307EFF1D" w:rsidR="5DFA86D9">
              <w:rPr>
                <w:sz w:val="18"/>
                <w:szCs w:val="18"/>
              </w:rPr>
              <w:t xml:space="preserve">encouraged in class discussions of current global issues that also affect us here in the UK. </w:t>
            </w:r>
          </w:p>
          <w:p w:rsidR="006C6F9C" w:rsidP="25A9B85D" w:rsidRDefault="006C6F9C" w14:paraId="66757B7F" w14:textId="5057F570">
            <w:pPr>
              <w:pStyle w:val="ListParagraph"/>
              <w:numPr>
                <w:ilvl w:val="0"/>
                <w:numId w:val="21"/>
              </w:numPr>
              <w:rPr>
                <w:sz w:val="18"/>
                <w:szCs w:val="18"/>
              </w:rPr>
            </w:pPr>
            <w:r w:rsidRPr="307EFF1D">
              <w:rPr>
                <w:b/>
                <w:bCs/>
                <w:sz w:val="18"/>
                <w:szCs w:val="18"/>
              </w:rPr>
              <w:lastRenderedPageBreak/>
              <w:t>Mutual Respect</w:t>
            </w:r>
            <w:r w:rsidRPr="307EFF1D">
              <w:rPr>
                <w:sz w:val="18"/>
                <w:szCs w:val="18"/>
              </w:rPr>
              <w:t>: Students are respectful when listening to the opinions and views of other stude</w:t>
            </w:r>
            <w:r w:rsidRPr="307EFF1D" w:rsidR="03B429D8">
              <w:rPr>
                <w:sz w:val="18"/>
                <w:szCs w:val="18"/>
              </w:rPr>
              <w:t xml:space="preserve">nts when discussing issues that affect </w:t>
            </w:r>
            <w:r w:rsidRPr="307EFF1D" w:rsidR="023BC06D">
              <w:rPr>
                <w:sz w:val="18"/>
                <w:szCs w:val="18"/>
              </w:rPr>
              <w:t xml:space="preserve">both </w:t>
            </w:r>
            <w:r w:rsidRPr="307EFF1D" w:rsidR="03B429D8">
              <w:rPr>
                <w:sz w:val="18"/>
                <w:szCs w:val="18"/>
              </w:rPr>
              <w:t xml:space="preserve">at home in the UK and the issues affecting the wider world. </w:t>
            </w:r>
          </w:p>
          <w:p w:rsidRPr="00224268" w:rsidR="006C6F9C" w:rsidP="307EFF1D" w:rsidRDefault="006C6F9C" w14:paraId="440FAF06" w14:textId="38DA464C">
            <w:pPr>
              <w:pStyle w:val="ListParagraph"/>
              <w:numPr>
                <w:ilvl w:val="0"/>
                <w:numId w:val="21"/>
              </w:numPr>
              <w:rPr>
                <w:sz w:val="18"/>
                <w:szCs w:val="18"/>
              </w:rPr>
            </w:pPr>
            <w:r w:rsidRPr="307EFF1D">
              <w:rPr>
                <w:b/>
                <w:bCs/>
                <w:sz w:val="18"/>
                <w:szCs w:val="18"/>
              </w:rPr>
              <w:t>The Rule of Law:</w:t>
            </w:r>
            <w:r w:rsidRPr="307EFF1D">
              <w:rPr>
                <w:sz w:val="18"/>
                <w:szCs w:val="18"/>
              </w:rPr>
              <w:t xml:space="preserve"> The classroom rules enable all students to develop their skills in an environment where </w:t>
            </w:r>
            <w:r w:rsidRPr="307EFF1D" w:rsidR="1F8ED2D6">
              <w:rPr>
                <w:sz w:val="18"/>
                <w:szCs w:val="18"/>
              </w:rPr>
              <w:t xml:space="preserve">opinions </w:t>
            </w:r>
            <w:r w:rsidRPr="307EFF1D">
              <w:rPr>
                <w:sz w:val="18"/>
                <w:szCs w:val="18"/>
              </w:rPr>
              <w:t>and each other’s feelings are respected.</w:t>
            </w:r>
          </w:p>
          <w:p w:rsidR="006C6F9C" w:rsidP="009D0FA5" w:rsidRDefault="006C6F9C" w14:paraId="28BA44A2" w14:textId="77777777">
            <w:pPr>
              <w:pStyle w:val="ListParagraph"/>
              <w:numPr>
                <w:ilvl w:val="0"/>
                <w:numId w:val="21"/>
              </w:numPr>
              <w:rPr>
                <w:rFonts w:cstheme="minorHAnsi"/>
                <w:sz w:val="18"/>
                <w:szCs w:val="18"/>
              </w:rPr>
            </w:pPr>
            <w:r w:rsidRPr="00224268">
              <w:rPr>
                <w:rFonts w:cstheme="minorHAnsi"/>
                <w:sz w:val="18"/>
                <w:szCs w:val="18"/>
              </w:rPr>
              <w:t>The classroom rules ensure</w:t>
            </w:r>
            <w:r>
              <w:rPr>
                <w:rFonts w:cstheme="minorHAnsi"/>
                <w:sz w:val="18"/>
                <w:szCs w:val="18"/>
              </w:rPr>
              <w:t xml:space="preserve"> students</w:t>
            </w:r>
            <w:r w:rsidRPr="00224268">
              <w:rPr>
                <w:rFonts w:cstheme="minorHAnsi"/>
                <w:sz w:val="18"/>
                <w:szCs w:val="18"/>
              </w:rPr>
              <w:t xml:space="preserve"> are all responsible for the learning environment</w:t>
            </w:r>
            <w:r>
              <w:rPr>
                <w:rFonts w:cstheme="minorHAnsi"/>
                <w:sz w:val="18"/>
                <w:szCs w:val="18"/>
              </w:rPr>
              <w:t xml:space="preserve">. </w:t>
            </w:r>
          </w:p>
          <w:p w:rsidR="006C6F9C" w:rsidP="307EFF1D" w:rsidRDefault="006C6F9C" w14:paraId="0CE7D152" w14:textId="730D15CA">
            <w:pPr>
              <w:pStyle w:val="ListParagraph"/>
              <w:numPr>
                <w:ilvl w:val="0"/>
                <w:numId w:val="21"/>
              </w:numPr>
              <w:rPr>
                <w:sz w:val="18"/>
                <w:szCs w:val="18"/>
              </w:rPr>
            </w:pPr>
            <w:r w:rsidRPr="307EFF1D">
              <w:rPr>
                <w:b/>
                <w:bCs/>
                <w:sz w:val="18"/>
                <w:szCs w:val="18"/>
              </w:rPr>
              <w:t>Tolerance:</w:t>
            </w:r>
            <w:r w:rsidRPr="307EFF1D">
              <w:rPr>
                <w:sz w:val="18"/>
                <w:szCs w:val="18"/>
              </w:rPr>
              <w:t xml:space="preserve"> Students are tolerant of the opinions and creative ideas of each other. Students value the wide variety of cultures that we explore from all over the world and are tolerant of different faiths and beliefs in the styles we study.</w:t>
            </w:r>
            <w:r w:rsidRPr="307EFF1D" w:rsidR="2A8513BD">
              <w:rPr>
                <w:sz w:val="18"/>
                <w:szCs w:val="18"/>
              </w:rPr>
              <w:t xml:space="preserve"> This particularly where students are learning about sensitive topics to varying members of our school community. </w:t>
            </w:r>
          </w:p>
          <w:p w:rsidR="006C6F9C" w:rsidP="307EFF1D" w:rsidRDefault="006C6F9C" w14:paraId="345601CB" w14:textId="6E5CC6D9">
            <w:pPr>
              <w:pStyle w:val="ListParagraph"/>
              <w:numPr>
                <w:ilvl w:val="0"/>
                <w:numId w:val="21"/>
              </w:numPr>
              <w:rPr>
                <w:sz w:val="18"/>
                <w:szCs w:val="18"/>
              </w:rPr>
            </w:pPr>
            <w:r w:rsidRPr="307EFF1D">
              <w:rPr>
                <w:b/>
                <w:bCs/>
                <w:sz w:val="18"/>
                <w:szCs w:val="18"/>
              </w:rPr>
              <w:t>Democracy:</w:t>
            </w:r>
            <w:r w:rsidRPr="307EFF1D">
              <w:rPr>
                <w:sz w:val="18"/>
                <w:szCs w:val="18"/>
              </w:rPr>
              <w:t xml:space="preserve"> Students are all part of the learning experience and are listened to. Students assess each other’s work and celebrate each other’s successes. All students are granted autonomy and </w:t>
            </w:r>
            <w:r w:rsidRPr="307EFF1D" w:rsidR="4B02138D">
              <w:rPr>
                <w:sz w:val="18"/>
                <w:szCs w:val="18"/>
              </w:rPr>
              <w:t>can</w:t>
            </w:r>
            <w:r w:rsidRPr="307EFF1D">
              <w:rPr>
                <w:sz w:val="18"/>
                <w:szCs w:val="18"/>
              </w:rPr>
              <w:t xml:space="preserve"> make choices on ho</w:t>
            </w:r>
            <w:r w:rsidRPr="307EFF1D" w:rsidR="125468A1">
              <w:rPr>
                <w:sz w:val="18"/>
                <w:szCs w:val="18"/>
              </w:rPr>
              <w:t xml:space="preserve">w they develop their own independent form of learning too. </w:t>
            </w:r>
          </w:p>
          <w:p w:rsidRPr="004C3BD4" w:rsidR="006C6F9C" w:rsidP="009D0FA5" w:rsidRDefault="006C6F9C" w14:paraId="628F9BC4" w14:textId="77777777">
            <w:pPr>
              <w:pStyle w:val="ListParagraph"/>
              <w:numPr>
                <w:ilvl w:val="0"/>
                <w:numId w:val="21"/>
              </w:numPr>
              <w:rPr>
                <w:rFonts w:cstheme="minorHAnsi"/>
                <w:sz w:val="18"/>
                <w:szCs w:val="18"/>
              </w:rPr>
            </w:pPr>
          </w:p>
        </w:tc>
      </w:tr>
      <w:tr w:rsidR="006C6F9C" w:rsidTr="082A2CA0" w14:paraId="57655DD4" w14:textId="77777777">
        <w:tc>
          <w:tcPr>
            <w:tcW w:w="14380" w:type="dxa"/>
            <w:shd w:val="clear" w:color="auto" w:fill="BDD6EE" w:themeFill="accent5" w:themeFillTint="66"/>
          </w:tcPr>
          <w:p w:rsidR="006C6F9C" w:rsidP="25A9B85D" w:rsidRDefault="006C6F9C" w14:paraId="4C864E99" w14:textId="25CC2C25">
            <w:pPr>
              <w:pStyle w:val="Default"/>
              <w:spacing w:after="240"/>
              <w:rPr>
                <w:rFonts w:asciiTheme="minorHAnsi" w:hAnsiTheme="minorHAnsi" w:cstheme="minorBidi"/>
                <w:sz w:val="18"/>
                <w:szCs w:val="18"/>
              </w:rPr>
            </w:pPr>
            <w:r w:rsidRPr="307EFF1D">
              <w:rPr>
                <w:rFonts w:asciiTheme="minorHAnsi" w:hAnsiTheme="minorHAnsi" w:cstheme="minorBidi"/>
                <w:b/>
                <w:bCs/>
                <w:sz w:val="18"/>
                <w:szCs w:val="18"/>
              </w:rPr>
              <w:lastRenderedPageBreak/>
              <w:t xml:space="preserve">Careers &amp; Employability – </w:t>
            </w:r>
            <w:r w:rsidRPr="307EFF1D">
              <w:rPr>
                <w:rFonts w:asciiTheme="minorHAnsi" w:hAnsiTheme="minorHAnsi" w:cstheme="minorBidi"/>
                <w:sz w:val="18"/>
                <w:szCs w:val="18"/>
              </w:rPr>
              <w:t xml:space="preserve">The </w:t>
            </w:r>
            <w:r w:rsidRPr="307EFF1D" w:rsidR="4A4EEF49">
              <w:rPr>
                <w:rFonts w:asciiTheme="minorHAnsi" w:hAnsiTheme="minorHAnsi" w:cstheme="minorBidi"/>
                <w:sz w:val="18"/>
                <w:szCs w:val="18"/>
              </w:rPr>
              <w:t xml:space="preserve">geography </w:t>
            </w:r>
            <w:r w:rsidRPr="307EFF1D">
              <w:rPr>
                <w:rFonts w:asciiTheme="minorHAnsi" w:hAnsiTheme="minorHAnsi" w:cstheme="minorBidi"/>
                <w:sz w:val="18"/>
                <w:szCs w:val="18"/>
              </w:rPr>
              <w:t xml:space="preserve">curriculum is designed to ensure students have a breadth of opportunities and experiences that our pupils can start to build their own future pathways on. Through the </w:t>
            </w:r>
            <w:r w:rsidRPr="307EFF1D" w:rsidR="605BB3B2">
              <w:rPr>
                <w:rFonts w:asciiTheme="minorHAnsi" w:hAnsiTheme="minorHAnsi" w:cstheme="minorBidi"/>
                <w:sz w:val="18"/>
                <w:szCs w:val="18"/>
              </w:rPr>
              <w:t xml:space="preserve">geography </w:t>
            </w:r>
            <w:r w:rsidRPr="307EFF1D">
              <w:rPr>
                <w:rFonts w:asciiTheme="minorHAnsi" w:hAnsiTheme="minorHAnsi" w:cstheme="minorBidi"/>
                <w:sz w:val="18"/>
                <w:szCs w:val="18"/>
              </w:rPr>
              <w:t>curriculum, our students are supported to develop the following skills</w:t>
            </w:r>
            <w:r w:rsidRPr="307EFF1D" w:rsidR="3DD4F855">
              <w:rPr>
                <w:rFonts w:asciiTheme="minorHAnsi" w:hAnsiTheme="minorHAnsi" w:cstheme="minorBidi"/>
                <w:sz w:val="18"/>
                <w:szCs w:val="18"/>
              </w:rPr>
              <w:t>:</w:t>
            </w:r>
          </w:p>
          <w:p w:rsidRPr="00224268" w:rsidR="006C6F9C" w:rsidP="25A9B85D" w:rsidRDefault="4FB4D535" w14:paraId="57821614" w14:textId="08B4EAEA">
            <w:pPr>
              <w:pStyle w:val="ListParagraph"/>
              <w:numPr>
                <w:ilvl w:val="0"/>
                <w:numId w:val="22"/>
              </w:numPr>
              <w:rPr>
                <w:sz w:val="18"/>
                <w:szCs w:val="18"/>
              </w:rPr>
            </w:pPr>
            <w:r w:rsidRPr="307EFF1D">
              <w:rPr>
                <w:sz w:val="18"/>
                <w:szCs w:val="18"/>
              </w:rPr>
              <w:t>Communication.</w:t>
            </w:r>
          </w:p>
          <w:p w:rsidR="006C6F9C" w:rsidP="307EFF1D" w:rsidRDefault="006C6F9C" w14:paraId="7C0DA17D" w14:textId="6078CA41">
            <w:pPr>
              <w:pStyle w:val="ListParagraph"/>
              <w:numPr>
                <w:ilvl w:val="0"/>
                <w:numId w:val="22"/>
              </w:numPr>
              <w:rPr>
                <w:sz w:val="18"/>
                <w:szCs w:val="18"/>
              </w:rPr>
            </w:pPr>
            <w:r w:rsidRPr="307EFF1D">
              <w:rPr>
                <w:sz w:val="18"/>
                <w:szCs w:val="18"/>
              </w:rPr>
              <w:t>Confidence</w:t>
            </w:r>
            <w:r w:rsidRPr="307EFF1D" w:rsidR="1AEA7BB0">
              <w:rPr>
                <w:sz w:val="18"/>
                <w:szCs w:val="18"/>
              </w:rPr>
              <w:t>.</w:t>
            </w:r>
          </w:p>
          <w:p w:rsidR="3B6E2110" w:rsidP="25A9B85D" w:rsidRDefault="3B6E2110" w14:paraId="0E3FC86E" w14:textId="67FF11E1">
            <w:pPr>
              <w:pStyle w:val="ListParagraph"/>
              <w:numPr>
                <w:ilvl w:val="0"/>
                <w:numId w:val="22"/>
              </w:numPr>
              <w:rPr>
                <w:sz w:val="18"/>
                <w:szCs w:val="18"/>
              </w:rPr>
            </w:pPr>
            <w:r w:rsidRPr="307EFF1D">
              <w:rPr>
                <w:sz w:val="18"/>
                <w:szCs w:val="18"/>
              </w:rPr>
              <w:t>Expression and justification of opinions</w:t>
            </w:r>
            <w:r w:rsidRPr="307EFF1D" w:rsidR="09AC8FC1">
              <w:rPr>
                <w:sz w:val="18"/>
                <w:szCs w:val="18"/>
              </w:rPr>
              <w:t>.</w:t>
            </w:r>
          </w:p>
          <w:p w:rsidRPr="00224268" w:rsidR="006C6F9C" w:rsidP="307EFF1D" w:rsidRDefault="006C6F9C" w14:paraId="7355D962" w14:textId="2CA7B1BB">
            <w:pPr>
              <w:pStyle w:val="ListParagraph"/>
              <w:numPr>
                <w:ilvl w:val="0"/>
                <w:numId w:val="22"/>
              </w:numPr>
              <w:rPr>
                <w:sz w:val="18"/>
                <w:szCs w:val="18"/>
              </w:rPr>
            </w:pPr>
            <w:r w:rsidRPr="307EFF1D">
              <w:rPr>
                <w:sz w:val="18"/>
                <w:szCs w:val="18"/>
              </w:rPr>
              <w:t>Teamwork and Leadership</w:t>
            </w:r>
            <w:r w:rsidRPr="307EFF1D" w:rsidR="09AC8FC1">
              <w:rPr>
                <w:sz w:val="18"/>
                <w:szCs w:val="18"/>
              </w:rPr>
              <w:t>.</w:t>
            </w:r>
          </w:p>
          <w:p w:rsidRPr="00224268" w:rsidR="006C6F9C" w:rsidP="307EFF1D" w:rsidRDefault="006C6F9C" w14:paraId="3F817AD7" w14:textId="3E7A584B">
            <w:pPr>
              <w:pStyle w:val="ListParagraph"/>
              <w:numPr>
                <w:ilvl w:val="0"/>
                <w:numId w:val="22"/>
              </w:numPr>
              <w:rPr>
                <w:sz w:val="18"/>
                <w:szCs w:val="18"/>
              </w:rPr>
            </w:pPr>
            <w:r w:rsidRPr="307EFF1D">
              <w:rPr>
                <w:sz w:val="18"/>
                <w:szCs w:val="18"/>
              </w:rPr>
              <w:t xml:space="preserve">Listening and </w:t>
            </w:r>
            <w:r w:rsidRPr="307EFF1D" w:rsidR="22A5BFAB">
              <w:rPr>
                <w:sz w:val="18"/>
                <w:szCs w:val="18"/>
              </w:rPr>
              <w:t>responding</w:t>
            </w:r>
            <w:r w:rsidRPr="307EFF1D" w:rsidR="35BAE6DB">
              <w:rPr>
                <w:sz w:val="18"/>
                <w:szCs w:val="18"/>
              </w:rPr>
              <w:t>.</w:t>
            </w:r>
          </w:p>
          <w:p w:rsidRPr="00224268" w:rsidR="006C6F9C" w:rsidP="307EFF1D" w:rsidRDefault="006C6F9C" w14:paraId="655255DB" w14:textId="6BDF9344">
            <w:pPr>
              <w:pStyle w:val="ListParagraph"/>
              <w:numPr>
                <w:ilvl w:val="0"/>
                <w:numId w:val="22"/>
              </w:numPr>
              <w:rPr>
                <w:sz w:val="18"/>
                <w:szCs w:val="18"/>
              </w:rPr>
            </w:pPr>
            <w:r w:rsidRPr="307EFF1D">
              <w:rPr>
                <w:sz w:val="18"/>
                <w:szCs w:val="18"/>
              </w:rPr>
              <w:t>Creativity</w:t>
            </w:r>
            <w:r w:rsidRPr="307EFF1D" w:rsidR="35BAE6DB">
              <w:rPr>
                <w:sz w:val="18"/>
                <w:szCs w:val="18"/>
              </w:rPr>
              <w:t>.</w:t>
            </w:r>
          </w:p>
          <w:p w:rsidRPr="00224268" w:rsidR="006C6F9C" w:rsidP="307EFF1D" w:rsidRDefault="006C6F9C" w14:paraId="22B4A4E7" w14:textId="2A135F89">
            <w:pPr>
              <w:pStyle w:val="ListParagraph"/>
              <w:numPr>
                <w:ilvl w:val="0"/>
                <w:numId w:val="22"/>
              </w:numPr>
              <w:rPr>
                <w:sz w:val="18"/>
                <w:szCs w:val="18"/>
              </w:rPr>
            </w:pPr>
            <w:r w:rsidRPr="307EFF1D">
              <w:rPr>
                <w:sz w:val="18"/>
                <w:szCs w:val="18"/>
              </w:rPr>
              <w:t>Critical thinking and problem solving</w:t>
            </w:r>
            <w:r w:rsidRPr="307EFF1D" w:rsidR="5FA32629">
              <w:rPr>
                <w:sz w:val="18"/>
                <w:szCs w:val="18"/>
              </w:rPr>
              <w:t>.</w:t>
            </w:r>
          </w:p>
          <w:p w:rsidR="6BCCD530" w:rsidP="307EFF1D" w:rsidRDefault="6BCCD530" w14:paraId="1EB318EB" w14:textId="1C71DC37">
            <w:pPr>
              <w:pStyle w:val="ListParagraph"/>
              <w:numPr>
                <w:ilvl w:val="0"/>
                <w:numId w:val="22"/>
              </w:numPr>
              <w:rPr>
                <w:sz w:val="18"/>
                <w:szCs w:val="18"/>
              </w:rPr>
            </w:pPr>
            <w:r w:rsidRPr="307EFF1D">
              <w:rPr>
                <w:sz w:val="18"/>
                <w:szCs w:val="18"/>
              </w:rPr>
              <w:t>Knowledge of current UK and world affairs</w:t>
            </w:r>
            <w:r w:rsidRPr="307EFF1D" w:rsidR="5B3AB547">
              <w:rPr>
                <w:sz w:val="18"/>
                <w:szCs w:val="18"/>
              </w:rPr>
              <w:t>.</w:t>
            </w:r>
          </w:p>
          <w:p w:rsidR="5B3AB547" w:rsidP="307EFF1D" w:rsidRDefault="5B3AB547" w14:paraId="74A79880" w14:textId="2443323E">
            <w:pPr>
              <w:pStyle w:val="ListParagraph"/>
              <w:numPr>
                <w:ilvl w:val="0"/>
                <w:numId w:val="22"/>
              </w:numPr>
              <w:rPr>
                <w:sz w:val="18"/>
                <w:szCs w:val="18"/>
              </w:rPr>
            </w:pPr>
            <w:r w:rsidRPr="307EFF1D">
              <w:rPr>
                <w:sz w:val="18"/>
                <w:szCs w:val="18"/>
              </w:rPr>
              <w:t>Map skills and directional skills.</w:t>
            </w:r>
          </w:p>
          <w:p w:rsidR="006C6F9C" w:rsidP="307EFF1D" w:rsidRDefault="006C6F9C" w14:paraId="0726EC71" w14:textId="5AAF2CDB">
            <w:pPr>
              <w:pStyle w:val="ListParagraph"/>
              <w:numPr>
                <w:ilvl w:val="0"/>
                <w:numId w:val="22"/>
              </w:numPr>
              <w:rPr>
                <w:sz w:val="18"/>
                <w:szCs w:val="18"/>
              </w:rPr>
            </w:pPr>
            <w:r w:rsidRPr="307EFF1D">
              <w:rPr>
                <w:sz w:val="18"/>
                <w:szCs w:val="18"/>
              </w:rPr>
              <w:t>Time management</w:t>
            </w:r>
            <w:r w:rsidRPr="307EFF1D" w:rsidR="0BDC9A4C">
              <w:rPr>
                <w:sz w:val="18"/>
                <w:szCs w:val="18"/>
              </w:rPr>
              <w:t>.</w:t>
            </w:r>
          </w:p>
          <w:p w:rsidR="006C6F9C" w:rsidP="307EFF1D" w:rsidRDefault="1189993D" w14:paraId="7B495934" w14:textId="2041DA03">
            <w:pPr>
              <w:pStyle w:val="ListParagraph"/>
              <w:numPr>
                <w:ilvl w:val="0"/>
                <w:numId w:val="22"/>
              </w:numPr>
              <w:rPr>
                <w:sz w:val="18"/>
                <w:szCs w:val="18"/>
              </w:rPr>
            </w:pPr>
            <w:r w:rsidRPr="307EFF1D">
              <w:rPr>
                <w:sz w:val="18"/>
                <w:szCs w:val="18"/>
              </w:rPr>
              <w:t>Independent and paired r</w:t>
            </w:r>
            <w:r w:rsidRPr="307EFF1D" w:rsidR="006C6F9C">
              <w:rPr>
                <w:sz w:val="18"/>
                <w:szCs w:val="18"/>
              </w:rPr>
              <w:t>esearch</w:t>
            </w:r>
            <w:r w:rsidRPr="307EFF1D" w:rsidR="51881089">
              <w:rPr>
                <w:sz w:val="18"/>
                <w:szCs w:val="18"/>
              </w:rPr>
              <w:t>.</w:t>
            </w:r>
          </w:p>
          <w:p w:rsidR="2C23A37E" w:rsidP="307EFF1D" w:rsidRDefault="2C23A37E" w14:paraId="18232505" w14:textId="70D88FBC">
            <w:pPr>
              <w:pStyle w:val="ListParagraph"/>
              <w:numPr>
                <w:ilvl w:val="0"/>
                <w:numId w:val="22"/>
              </w:numPr>
              <w:rPr>
                <w:sz w:val="18"/>
                <w:szCs w:val="18"/>
              </w:rPr>
            </w:pPr>
            <w:r w:rsidRPr="307EFF1D">
              <w:rPr>
                <w:sz w:val="18"/>
                <w:szCs w:val="18"/>
              </w:rPr>
              <w:t>Group discussions</w:t>
            </w:r>
            <w:r w:rsidRPr="307EFF1D" w:rsidR="54338975">
              <w:rPr>
                <w:sz w:val="18"/>
                <w:szCs w:val="18"/>
              </w:rPr>
              <w:t>.</w:t>
            </w:r>
          </w:p>
          <w:p w:rsidR="54338975" w:rsidP="307EFF1D" w:rsidRDefault="54338975" w14:paraId="49D317E8" w14:textId="337ED9E9">
            <w:pPr>
              <w:pStyle w:val="ListParagraph"/>
              <w:numPr>
                <w:ilvl w:val="0"/>
                <w:numId w:val="22"/>
              </w:numPr>
              <w:rPr>
                <w:sz w:val="18"/>
                <w:szCs w:val="18"/>
              </w:rPr>
            </w:pPr>
            <w:r w:rsidRPr="307EFF1D">
              <w:rPr>
                <w:sz w:val="18"/>
                <w:szCs w:val="18"/>
              </w:rPr>
              <w:t xml:space="preserve">Applying new learning to </w:t>
            </w:r>
          </w:p>
          <w:p w:rsidR="006C6F9C" w:rsidP="00EF4B48" w:rsidRDefault="006C6F9C" w14:paraId="47F01BE6" w14:textId="77777777">
            <w:pPr>
              <w:rPr>
                <w:rFonts w:cstheme="minorHAnsi"/>
                <w:sz w:val="18"/>
                <w:szCs w:val="18"/>
              </w:rPr>
            </w:pPr>
          </w:p>
          <w:p w:rsidRPr="00A042D1" w:rsidR="006C6F9C" w:rsidP="00EF4B48" w:rsidRDefault="006C6F9C" w14:paraId="616B11B5" w14:textId="77777777">
            <w:pPr>
              <w:pStyle w:val="Default"/>
              <w:spacing w:before="240" w:after="60"/>
              <w:rPr>
                <w:color w:val="104F75"/>
                <w:sz w:val="20"/>
                <w:szCs w:val="20"/>
              </w:rPr>
            </w:pPr>
            <w:r>
              <w:rPr>
                <w:b/>
                <w:bCs/>
                <w:color w:val="104F75"/>
                <w:sz w:val="20"/>
                <w:szCs w:val="20"/>
              </w:rPr>
              <w:t xml:space="preserve">Events </w:t>
            </w:r>
          </w:p>
          <w:p w:rsidR="006C6F9C" w:rsidP="009D0FA5" w:rsidRDefault="135C919B" w14:paraId="63932DB6" w14:textId="1E078D1B">
            <w:pPr>
              <w:pStyle w:val="Default"/>
              <w:numPr>
                <w:ilvl w:val="0"/>
                <w:numId w:val="9"/>
              </w:numPr>
              <w:spacing w:after="240"/>
              <w:ind w:left="170" w:hanging="113"/>
              <w:rPr>
                <w:sz w:val="20"/>
                <w:szCs w:val="20"/>
              </w:rPr>
            </w:pPr>
            <w:r w:rsidRPr="543D3E78">
              <w:rPr>
                <w:sz w:val="20"/>
                <w:szCs w:val="20"/>
              </w:rPr>
              <w:t>Links to the annual world culture/</w:t>
            </w:r>
            <w:r w:rsidRPr="543D3E78" w:rsidR="2C6036F5">
              <w:rPr>
                <w:sz w:val="20"/>
                <w:szCs w:val="20"/>
              </w:rPr>
              <w:t>Heritage Day</w:t>
            </w:r>
            <w:r w:rsidRPr="543D3E78">
              <w:rPr>
                <w:sz w:val="20"/>
                <w:szCs w:val="20"/>
              </w:rPr>
              <w:t xml:space="preserve"> usually carried out by </w:t>
            </w:r>
            <w:r w:rsidRPr="543D3E78" w:rsidR="3FA91BF5">
              <w:rPr>
                <w:sz w:val="20"/>
                <w:szCs w:val="20"/>
              </w:rPr>
              <w:t>P</w:t>
            </w:r>
            <w:r w:rsidRPr="543D3E78">
              <w:rPr>
                <w:sz w:val="20"/>
                <w:szCs w:val="20"/>
              </w:rPr>
              <w:t xml:space="preserve">ersonal </w:t>
            </w:r>
            <w:r w:rsidRPr="543D3E78" w:rsidR="39FFBE07">
              <w:rPr>
                <w:sz w:val="20"/>
                <w:szCs w:val="20"/>
              </w:rPr>
              <w:t>D</w:t>
            </w:r>
            <w:r w:rsidRPr="543D3E78">
              <w:rPr>
                <w:sz w:val="20"/>
                <w:szCs w:val="20"/>
              </w:rPr>
              <w:t xml:space="preserve">evelopment towards the end of the summer term. </w:t>
            </w:r>
          </w:p>
          <w:p w:rsidRPr="00266061" w:rsidR="006C6F9C" w:rsidP="009D0FA5" w:rsidRDefault="10E7A367" w14:paraId="204D7A9B" w14:textId="5CFA04FC">
            <w:pPr>
              <w:pStyle w:val="Default"/>
              <w:numPr>
                <w:ilvl w:val="0"/>
                <w:numId w:val="9"/>
              </w:numPr>
              <w:spacing w:after="240"/>
              <w:ind w:left="170" w:hanging="113"/>
              <w:rPr>
                <w:sz w:val="20"/>
                <w:szCs w:val="20"/>
              </w:rPr>
            </w:pPr>
            <w:r w:rsidRPr="307EFF1D">
              <w:rPr>
                <w:sz w:val="20"/>
                <w:szCs w:val="20"/>
              </w:rPr>
              <w:t xml:space="preserve">Webinars on careers </w:t>
            </w:r>
            <w:r w:rsidRPr="307EFF1D" w:rsidR="524AB9B4">
              <w:rPr>
                <w:sz w:val="20"/>
                <w:szCs w:val="20"/>
              </w:rPr>
              <w:t xml:space="preserve">and further education opportunities in geography/related to the subject. </w:t>
            </w:r>
          </w:p>
        </w:tc>
      </w:tr>
    </w:tbl>
    <w:p w:rsidR="006C6F9C" w:rsidP="006C6F9C" w:rsidRDefault="006C6F9C" w14:paraId="66CD7FD4" w14:textId="77777777"/>
    <w:p w:rsidR="006C6F9C" w:rsidP="00B2586C" w:rsidRDefault="5FABBA1E" w14:paraId="4E389BD6" w14:textId="7010446E">
      <w:pPr>
        <w:pStyle w:val="Heading1"/>
      </w:pPr>
      <w:bookmarkStart w:name="_Toc168579668" w:id="13"/>
      <w:bookmarkStart w:name="_Toc203507693" w:id="14"/>
      <w:r>
        <w:t>SMSC CURRICULUM LINKS</w:t>
      </w:r>
      <w:bookmarkEnd w:id="13"/>
      <w:bookmarkEnd w:id="14"/>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6C6F9C" w:rsidTr="543D3E78" w14:paraId="06922602" w14:textId="77777777">
        <w:tc>
          <w:tcPr>
            <w:tcW w:w="14390" w:type="dxa"/>
            <w:shd w:val="clear" w:color="auto" w:fill="2E74B5" w:themeFill="accent5" w:themeFillShade="BF"/>
          </w:tcPr>
          <w:p w:rsidR="006C6F9C" w:rsidP="00EF4B48" w:rsidRDefault="006C6F9C" w14:paraId="6CBF4B70" w14:textId="77777777">
            <w:pPr>
              <w:rPr>
                <w:rFonts w:ascii="Calibri" w:hAnsi="Calibri" w:cs="Calibri"/>
                <w:b/>
                <w:bCs/>
                <w:color w:val="FFFFFF" w:themeColor="background1"/>
                <w:lang w:val="en-GB"/>
              </w:rPr>
            </w:pPr>
            <w:r w:rsidRPr="003A6309">
              <w:rPr>
                <w:rFonts w:ascii="Calibri" w:hAnsi="Calibri" w:cs="Calibri"/>
                <w:b/>
                <w:bCs/>
                <w:color w:val="FFFFFF" w:themeColor="background1"/>
                <w:lang w:val="en-GB"/>
              </w:rPr>
              <w:t xml:space="preserve">Spiritual development </w:t>
            </w:r>
          </w:p>
          <w:p w:rsidRPr="003A6309" w:rsidR="006C6F9C" w:rsidP="456A43E2" w:rsidRDefault="221BBBF2" w14:paraId="70479E55" w14:textId="2FB53D02">
            <w:pPr>
              <w:rPr>
                <w:rFonts w:ascii="Calibri" w:hAnsi="Calibri" w:cs="Calibri"/>
                <w:color w:val="FFFFFF" w:themeColor="background1"/>
                <w:lang w:val="en-GB"/>
              </w:rPr>
            </w:pPr>
            <w:r w:rsidRPr="307EFF1D">
              <w:rPr>
                <w:rFonts w:ascii="Calibri" w:hAnsi="Calibri" w:cs="Calibri"/>
                <w:color w:val="FFFFFF" w:themeColor="background1"/>
                <w:lang w:val="en-GB"/>
              </w:rPr>
              <w:t>T</w:t>
            </w:r>
            <w:r w:rsidRPr="307EFF1D" w:rsidR="10E7A367">
              <w:rPr>
                <w:rFonts w:ascii="Calibri" w:hAnsi="Calibri" w:cs="Calibri"/>
                <w:color w:val="FFFFFF" w:themeColor="background1"/>
                <w:lang w:val="en-GB"/>
              </w:rPr>
              <w:t xml:space="preserve">hrough the </w:t>
            </w:r>
            <w:r w:rsidRPr="307EFF1D" w:rsidR="74DA2085">
              <w:rPr>
                <w:rFonts w:ascii="Calibri" w:hAnsi="Calibri" w:cs="Calibri"/>
                <w:color w:val="FFFFFF" w:themeColor="background1"/>
                <w:lang w:val="en-GB"/>
              </w:rPr>
              <w:t xml:space="preserve">topics </w:t>
            </w:r>
            <w:r w:rsidRPr="307EFF1D" w:rsidR="10E7A367">
              <w:rPr>
                <w:rFonts w:ascii="Calibri" w:hAnsi="Calibri" w:cs="Calibri"/>
                <w:color w:val="FFFFFF" w:themeColor="background1"/>
                <w:lang w:val="en-GB"/>
              </w:rPr>
              <w:t xml:space="preserve">we offer and the curriculum we deliver at both key stages, the pupils are taught how to investigate </w:t>
            </w:r>
            <w:r w:rsidRPr="307EFF1D" w:rsidR="5B1FB518">
              <w:rPr>
                <w:rFonts w:ascii="Calibri" w:hAnsi="Calibri" w:cs="Calibri"/>
                <w:color w:val="FFFFFF" w:themeColor="background1"/>
                <w:lang w:val="en-GB"/>
              </w:rPr>
              <w:t xml:space="preserve">and understand better the world around them. </w:t>
            </w:r>
            <w:r w:rsidRPr="307EFF1D" w:rsidR="10E7A367">
              <w:rPr>
                <w:rFonts w:ascii="Calibri" w:hAnsi="Calibri" w:cs="Calibri"/>
                <w:color w:val="FFFFFF" w:themeColor="background1"/>
                <w:lang w:val="en-GB"/>
              </w:rPr>
              <w:t xml:space="preserve"> This includes </w:t>
            </w:r>
            <w:r w:rsidRPr="307EFF1D" w:rsidR="01F0901E">
              <w:rPr>
                <w:rFonts w:ascii="Calibri" w:hAnsi="Calibri" w:cs="Calibri"/>
                <w:color w:val="FFFFFF" w:themeColor="background1"/>
                <w:lang w:val="en-GB"/>
              </w:rPr>
              <w:t xml:space="preserve">issues such as climate, social issues that </w:t>
            </w:r>
            <w:r w:rsidRPr="307EFF1D" w:rsidR="1E9F4FCA">
              <w:rPr>
                <w:rFonts w:ascii="Calibri" w:hAnsi="Calibri" w:cs="Calibri"/>
                <w:color w:val="FFFFFF" w:themeColor="background1"/>
                <w:lang w:val="en-GB"/>
              </w:rPr>
              <w:t>affect</w:t>
            </w:r>
            <w:r w:rsidRPr="307EFF1D" w:rsidR="01F0901E">
              <w:rPr>
                <w:rFonts w:ascii="Calibri" w:hAnsi="Calibri" w:cs="Calibri"/>
                <w:color w:val="FFFFFF" w:themeColor="background1"/>
                <w:lang w:val="en-GB"/>
              </w:rPr>
              <w:t xml:space="preserve"> people here in the UK and wider world </w:t>
            </w:r>
            <w:r w:rsidRPr="307EFF1D" w:rsidR="10E7A367">
              <w:rPr>
                <w:rFonts w:ascii="Calibri" w:hAnsi="Calibri" w:cs="Calibri"/>
                <w:color w:val="FFFFFF" w:themeColor="background1"/>
                <w:lang w:val="en-GB"/>
              </w:rPr>
              <w:t>and the analysis of</w:t>
            </w:r>
            <w:r w:rsidRPr="307EFF1D" w:rsidR="25558407">
              <w:rPr>
                <w:rFonts w:ascii="Calibri" w:hAnsi="Calibri" w:cs="Calibri"/>
                <w:color w:val="FFFFFF" w:themeColor="background1"/>
                <w:lang w:val="en-GB"/>
              </w:rPr>
              <w:t xml:space="preserve"> issues in geography</w:t>
            </w:r>
            <w:r w:rsidRPr="307EFF1D" w:rsidR="10E7A367">
              <w:rPr>
                <w:rFonts w:ascii="Calibri" w:hAnsi="Calibri" w:cs="Calibri"/>
                <w:color w:val="FFFFFF" w:themeColor="background1"/>
                <w:lang w:val="en-GB"/>
              </w:rPr>
              <w:t xml:space="preserve"> </w:t>
            </w:r>
            <w:r w:rsidRPr="307EFF1D" w:rsidR="230046DA">
              <w:rPr>
                <w:rFonts w:ascii="Calibri" w:hAnsi="Calibri" w:cs="Calibri"/>
                <w:color w:val="FFFFFF" w:themeColor="background1"/>
                <w:lang w:val="en-GB"/>
              </w:rPr>
              <w:t xml:space="preserve">that </w:t>
            </w:r>
            <w:r w:rsidRPr="307EFF1D" w:rsidR="10E7A367">
              <w:rPr>
                <w:rFonts w:ascii="Calibri" w:hAnsi="Calibri" w:cs="Calibri"/>
                <w:color w:val="FFFFFF" w:themeColor="background1"/>
                <w:lang w:val="en-GB"/>
              </w:rPr>
              <w:t xml:space="preserve">affect the quality of our daily lives. Pupils are encouraged to develop their thinking skills and explore the wider </w:t>
            </w:r>
            <w:r w:rsidRPr="307EFF1D" w:rsidR="132363CD">
              <w:rPr>
                <w:rFonts w:ascii="Calibri" w:hAnsi="Calibri" w:cs="Calibri"/>
                <w:color w:val="FFFFFF" w:themeColor="background1"/>
                <w:lang w:val="en-GB"/>
              </w:rPr>
              <w:t xml:space="preserve">physical and human </w:t>
            </w:r>
            <w:r w:rsidRPr="307EFF1D" w:rsidR="10E7A367">
              <w:rPr>
                <w:rFonts w:ascii="Calibri" w:hAnsi="Calibri" w:cs="Calibri"/>
                <w:color w:val="FFFFFF" w:themeColor="background1"/>
                <w:lang w:val="en-GB"/>
              </w:rPr>
              <w:t>world around them. They are taught to reflect upon what they see and develop ideas and solutions to problems which are both workable and innovative.</w:t>
            </w:r>
          </w:p>
        </w:tc>
      </w:tr>
      <w:tr w:rsidR="006C6F9C" w:rsidTr="543D3E78" w14:paraId="2931B3B0" w14:textId="77777777">
        <w:tc>
          <w:tcPr>
            <w:tcW w:w="14390" w:type="dxa"/>
            <w:shd w:val="clear" w:color="auto" w:fill="9CC2E5" w:themeFill="accent5" w:themeFillTint="99"/>
          </w:tcPr>
          <w:p w:rsidR="006C6F9C" w:rsidP="00EF4B48" w:rsidRDefault="006C6F9C" w14:paraId="2FC8E056" w14:textId="77777777">
            <w:pPr>
              <w:rPr>
                <w:b/>
                <w:bCs/>
              </w:rPr>
            </w:pPr>
            <w:r w:rsidRPr="543D3E78">
              <w:rPr>
                <w:b/>
                <w:bCs/>
              </w:rPr>
              <w:t>Moral development</w:t>
            </w:r>
          </w:p>
          <w:p w:rsidRPr="003A6309" w:rsidR="006C6F9C" w:rsidP="543D3E78" w:rsidRDefault="4324422F" w14:paraId="3616F13E" w14:textId="60F52F2F">
            <w:pPr>
              <w:spacing w:line="259" w:lineRule="auto"/>
              <w:rPr>
                <w:rFonts w:ascii="Calibri" w:hAnsi="Calibri" w:eastAsia="Calibri" w:cs="Calibri"/>
              </w:rPr>
            </w:pPr>
            <w:r w:rsidRPr="543D3E78">
              <w:rPr>
                <w:rFonts w:ascii="Calibri" w:hAnsi="Calibri" w:eastAsia="Calibri" w:cs="Calibri"/>
              </w:rPr>
              <w:lastRenderedPageBreak/>
              <w:t>Students are guided to reflect about various moral issues facing our planet such as the disproportionate impact of climate change on Low Income Countries or the environmental impacts of using national parks. They are guided to weigh up the cost or benefit of various moral issues and will be guided to reflect upon their own opinion and values in relation to these.</w:t>
            </w:r>
          </w:p>
        </w:tc>
      </w:tr>
      <w:tr w:rsidR="006C6F9C" w:rsidTr="543D3E78" w14:paraId="6D358E33" w14:textId="77777777">
        <w:tc>
          <w:tcPr>
            <w:tcW w:w="14390" w:type="dxa"/>
            <w:shd w:val="clear" w:color="auto" w:fill="BDD6EE" w:themeFill="accent5" w:themeFillTint="66"/>
          </w:tcPr>
          <w:p w:rsidR="006C6F9C" w:rsidP="00EF4B48" w:rsidRDefault="006C6F9C" w14:paraId="72C72A72" w14:textId="77777777">
            <w:pPr>
              <w:rPr>
                <w:b/>
                <w:color w:val="000000" w:themeColor="text1"/>
              </w:rPr>
            </w:pPr>
            <w:r w:rsidRPr="543D3E78">
              <w:rPr>
                <w:b/>
                <w:bCs/>
                <w:color w:val="000000" w:themeColor="text1"/>
              </w:rPr>
              <w:lastRenderedPageBreak/>
              <w:t>Social development</w:t>
            </w:r>
          </w:p>
          <w:p w:rsidR="543D3E78" w:rsidP="543D3E78" w:rsidRDefault="543D3E78" w14:paraId="587A09B5" w14:textId="32BB168B">
            <w:pPr>
              <w:rPr>
                <w:b/>
                <w:bCs/>
                <w:color w:val="000000" w:themeColor="text1"/>
              </w:rPr>
            </w:pPr>
          </w:p>
          <w:p w:rsidR="6D5FD872" w:rsidP="543D3E78" w:rsidRDefault="6D5FD872" w14:paraId="271A4BF3" w14:textId="3EBA2DC4">
            <w:pPr>
              <w:rPr>
                <w:rFonts w:ascii="Calibri" w:hAnsi="Calibri" w:eastAsia="Calibri" w:cs="Calibri"/>
              </w:rPr>
            </w:pPr>
            <w:r w:rsidRPr="543D3E78">
              <w:rPr>
                <w:rFonts w:ascii="Calibri" w:hAnsi="Calibri" w:eastAsia="Calibri" w:cs="Calibri"/>
              </w:rPr>
              <w:t xml:space="preserve">Students work as members of a team to discuss key issues facing people around the world who live with various standards of living and qualities of life. They discuss how their standards of living impact upon their well-being and work together to discuss solutions or strategies to improve the social development of people around the world. </w:t>
            </w:r>
          </w:p>
          <w:p w:rsidRPr="003A6309" w:rsidR="006C6F9C" w:rsidP="543D3E78" w:rsidRDefault="006C6F9C" w14:paraId="1FDC9B11" w14:textId="77777777"/>
        </w:tc>
      </w:tr>
      <w:tr w:rsidR="006C6F9C" w:rsidTr="543D3E78" w14:paraId="7E0DE9D2" w14:textId="77777777">
        <w:tc>
          <w:tcPr>
            <w:tcW w:w="14390" w:type="dxa"/>
            <w:shd w:val="clear" w:color="auto" w:fill="DEEAF6" w:themeFill="accent5" w:themeFillTint="33"/>
          </w:tcPr>
          <w:p w:rsidRPr="003A6309" w:rsidR="006C6F9C" w:rsidP="00EF4B48" w:rsidRDefault="006C6F9C" w14:paraId="3A9D2F1E" w14:textId="77777777">
            <w:pPr>
              <w:rPr>
                <w:b/>
                <w:bCs/>
              </w:rPr>
            </w:pPr>
            <w:r w:rsidRPr="003A6309">
              <w:rPr>
                <w:b/>
                <w:bCs/>
              </w:rPr>
              <w:t>Cultural development</w:t>
            </w:r>
          </w:p>
          <w:p w:rsidRPr="003A6309" w:rsidR="006C6F9C" w:rsidP="00EF4B48" w:rsidRDefault="006C6F9C" w14:paraId="3B255DA7" w14:textId="77777777"/>
          <w:p w:rsidRPr="003A6309" w:rsidR="006C6F9C" w:rsidP="543D3E78" w:rsidRDefault="24F6057C" w14:paraId="23869BA6" w14:textId="690F8F80">
            <w:pPr>
              <w:spacing w:line="259" w:lineRule="auto"/>
              <w:rPr>
                <w:rFonts w:ascii="Calibri" w:hAnsi="Calibri" w:eastAsia="Calibri" w:cs="Calibri"/>
              </w:rPr>
            </w:pPr>
            <w:r w:rsidRPr="543D3E78">
              <w:rPr>
                <w:rFonts w:ascii="Calibri" w:hAnsi="Calibri" w:eastAsia="Calibri" w:cs="Calibri"/>
              </w:rPr>
              <w:t>Students explore various cultural differences that exist around the world, from their local context to national and international. They reflect upon identity and place. This is seen in topics such as The United Kingdom and Russia's changing influence, conflict in the Middle East.</w:t>
            </w:r>
          </w:p>
        </w:tc>
      </w:tr>
    </w:tbl>
    <w:p w:rsidR="006C6F9C" w:rsidP="00B2586C" w:rsidRDefault="5FABBA1E" w14:paraId="267C5CA5" w14:textId="3B1E1617">
      <w:pPr>
        <w:pStyle w:val="Heading1"/>
      </w:pPr>
      <w:bookmarkStart w:name="_Toc168579669" w:id="15"/>
      <w:bookmarkStart w:name="_Toc203507694" w:id="16"/>
      <w:r>
        <w:t>Equality, Diversity and Inclusivity Links</w:t>
      </w:r>
      <w:bookmarkEnd w:id="15"/>
      <w:bookmarkEnd w:id="16"/>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6C6F9C" w:rsidTr="543D3E78" w14:paraId="7C71D5F3" w14:textId="77777777">
        <w:tc>
          <w:tcPr>
            <w:tcW w:w="14380" w:type="dxa"/>
            <w:shd w:val="clear" w:color="auto" w:fill="2E74B5" w:themeFill="accent5" w:themeFillShade="BF"/>
          </w:tcPr>
          <w:p w:rsidR="006C6F9C" w:rsidP="00EF4B48" w:rsidRDefault="006C6F9C" w14:paraId="0BFAE08A" w14:textId="77777777">
            <w:pPr>
              <w:rPr>
                <w:rFonts w:ascii="Calibri" w:hAnsi="Calibri" w:cs="Calibri"/>
                <w:b/>
                <w:bCs/>
                <w:color w:val="FFFFFF" w:themeColor="background1"/>
                <w:lang w:val="en-GB"/>
              </w:rPr>
            </w:pPr>
            <w:r>
              <w:rPr>
                <w:rFonts w:ascii="Calibri" w:hAnsi="Calibri" w:cs="Calibri"/>
                <w:b/>
                <w:bCs/>
                <w:color w:val="FFFFFF" w:themeColor="background1"/>
                <w:lang w:val="en-GB"/>
              </w:rPr>
              <w:t>Aims</w:t>
            </w:r>
          </w:p>
          <w:p w:rsidRPr="003A6309" w:rsidR="006C6F9C" w:rsidP="00EF4B48" w:rsidRDefault="006C6F9C" w14:paraId="3284C342" w14:textId="77777777">
            <w:pPr>
              <w:rPr>
                <w:rFonts w:ascii="Calibri" w:hAnsi="Calibri" w:cs="Calibri"/>
                <w:b/>
                <w:bCs/>
                <w:color w:val="FFFFFF" w:themeColor="background1"/>
                <w:lang w:val="en-GB"/>
              </w:rPr>
            </w:pPr>
          </w:p>
          <w:p w:rsidRPr="003A6309" w:rsidR="006C6F9C" w:rsidP="00EF4B48" w:rsidRDefault="006C6F9C" w14:paraId="2A438C80" w14:textId="030FE8AB">
            <w:pPr>
              <w:rPr>
                <w:rFonts w:ascii="Calibri" w:hAnsi="Calibri" w:cs="Calibri"/>
                <w:color w:val="FFFFFF" w:themeColor="background1"/>
                <w:lang w:val="en-GB"/>
              </w:rPr>
            </w:pPr>
            <w:r w:rsidRPr="543D3E78">
              <w:rPr>
                <w:rFonts w:ascii="Calibri" w:hAnsi="Calibri" w:cs="Calibri"/>
                <w:color w:val="FFFFFF" w:themeColor="background1"/>
                <w:lang w:val="en-GB"/>
              </w:rPr>
              <w:t xml:space="preserve">Within </w:t>
            </w:r>
            <w:r w:rsidRPr="543D3E78" w:rsidR="18F1D99E">
              <w:rPr>
                <w:rFonts w:ascii="Calibri" w:hAnsi="Calibri" w:cs="Calibri"/>
                <w:color w:val="FFFFFF" w:themeColor="background1"/>
                <w:lang w:val="en-GB"/>
              </w:rPr>
              <w:t xml:space="preserve">each </w:t>
            </w:r>
            <w:r w:rsidRPr="543D3E78" w:rsidR="47694828">
              <w:rPr>
                <w:rFonts w:ascii="Calibri" w:hAnsi="Calibri" w:cs="Calibri"/>
                <w:color w:val="FFFFFF" w:themeColor="background1"/>
                <w:lang w:val="en-GB"/>
              </w:rPr>
              <w:t xml:space="preserve">lesson, teachers of geography </w:t>
            </w:r>
            <w:r w:rsidRPr="543D3E78" w:rsidR="68DBF36B">
              <w:rPr>
                <w:rFonts w:ascii="Calibri" w:hAnsi="Calibri" w:cs="Calibri"/>
                <w:color w:val="FFFFFF" w:themeColor="background1"/>
                <w:lang w:val="en-GB"/>
              </w:rPr>
              <w:t>plan carefully</w:t>
            </w:r>
            <w:r w:rsidRPr="543D3E78">
              <w:rPr>
                <w:rFonts w:ascii="Calibri" w:hAnsi="Calibri" w:cs="Calibri"/>
                <w:color w:val="FFFFFF" w:themeColor="background1"/>
                <w:lang w:val="en-GB"/>
              </w:rPr>
              <w:t xml:space="preserve"> to ensure that there is a </w:t>
            </w:r>
            <w:r w:rsidRPr="543D3E78" w:rsidR="0A182585">
              <w:rPr>
                <w:rFonts w:ascii="Calibri" w:hAnsi="Calibri" w:cs="Calibri"/>
                <w:color w:val="FFFFFF" w:themeColor="background1"/>
                <w:lang w:val="en-GB"/>
              </w:rPr>
              <w:t>focus on</w:t>
            </w:r>
            <w:r w:rsidRPr="543D3E78">
              <w:rPr>
                <w:rFonts w:ascii="Calibri" w:hAnsi="Calibri" w:cs="Calibri"/>
                <w:color w:val="FFFFFF" w:themeColor="background1"/>
                <w:lang w:val="en-GB"/>
              </w:rPr>
              <w:t xml:space="preserve"> equality, diversity and inclusivity. </w:t>
            </w:r>
            <w:r w:rsidRPr="543D3E78" w:rsidR="68D62A0E">
              <w:rPr>
                <w:rFonts w:ascii="Calibri" w:hAnsi="Calibri" w:cs="Calibri"/>
                <w:color w:val="FFFFFF" w:themeColor="background1"/>
                <w:lang w:val="en-GB"/>
              </w:rPr>
              <w:t xml:space="preserve">Each lesson, students are expected to </w:t>
            </w:r>
            <w:r w:rsidRPr="543D3E78" w:rsidR="543F3D47">
              <w:rPr>
                <w:rFonts w:ascii="Calibri" w:hAnsi="Calibri" w:cs="Calibri"/>
                <w:color w:val="FFFFFF" w:themeColor="background1"/>
                <w:lang w:val="en-GB"/>
              </w:rPr>
              <w:t xml:space="preserve">treat one another with respect as well as </w:t>
            </w:r>
            <w:r w:rsidRPr="543D3E78" w:rsidR="0CD5CC5C">
              <w:rPr>
                <w:rFonts w:ascii="Calibri" w:hAnsi="Calibri" w:cs="Calibri"/>
                <w:color w:val="FFFFFF" w:themeColor="background1"/>
                <w:lang w:val="en-GB"/>
              </w:rPr>
              <w:t xml:space="preserve">to consider carefully the thoughts and feelings of others. This is embedded when students are provided with the opportunity to </w:t>
            </w:r>
            <w:r w:rsidRPr="543D3E78">
              <w:rPr>
                <w:rFonts w:ascii="Calibri" w:hAnsi="Calibri" w:cs="Calibri"/>
                <w:color w:val="FFFFFF" w:themeColor="background1"/>
                <w:lang w:val="en-GB"/>
              </w:rPr>
              <w:t>work together within pairs, groups and teams</w:t>
            </w:r>
            <w:r w:rsidRPr="543D3E78" w:rsidR="4F55CFDE">
              <w:rPr>
                <w:rFonts w:ascii="Calibri" w:hAnsi="Calibri" w:cs="Calibri"/>
                <w:color w:val="FFFFFF" w:themeColor="background1"/>
                <w:lang w:val="en-GB"/>
              </w:rPr>
              <w:t xml:space="preserve">. They are able </w:t>
            </w:r>
            <w:r w:rsidRPr="543D3E78">
              <w:rPr>
                <w:rFonts w:ascii="Calibri" w:hAnsi="Calibri" w:cs="Calibri"/>
                <w:color w:val="FFFFFF" w:themeColor="background1"/>
                <w:lang w:val="en-GB"/>
              </w:rPr>
              <w:t xml:space="preserve">to strengthen professional relationships within the classroom and promote an acceptance for all students and the wider world around them. </w:t>
            </w:r>
          </w:p>
        </w:tc>
      </w:tr>
    </w:tbl>
    <w:p w:rsidRPr="00611B0A" w:rsidR="006C6F9C" w:rsidP="006C6F9C" w:rsidRDefault="006C6F9C" w14:paraId="3629C81C" w14:textId="77777777"/>
    <w:p w:rsidR="00C85B1D" w:rsidP="00C85B1D" w:rsidRDefault="00C85B1D" w14:paraId="1BB6093C" w14:textId="77777777"/>
    <w:sectPr w:rsidR="00C85B1D"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SlYFDncvjWIs3o" int2:id="DYq2aSua">
      <int2:state int2:type="AugLoop_Text_Critique" int2:value="Rejected"/>
    </int2:textHash>
    <int2:bookmark int2:bookmarkName="_Int_GdY5vCIW" int2:invalidationBookmarkName="" int2:hashCode="tYBhpYWd5ICIEl" int2:id="oJCj532h">
      <int2:state int2:type="AugLoop_Text_Critique" int2:value="Rejected"/>
    </int2:bookmark>
    <int2:bookmark int2:bookmarkName="_Int_8PTxlVOu" int2:invalidationBookmarkName="" int2:hashCode="kSYG737qY2qr3n" int2:id="7624D9Lr">
      <int2:state int2:type="AugLoop_Text_Critique" int2:value="Rejected"/>
    </int2:bookmark>
    <int2:bookmark int2:bookmarkName="_Int_fMIS4Y8S" int2:invalidationBookmarkName="" int2:hashCode="vQZiYlI9Nb+nTX" int2:id="MUK9OvT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D27"/>
    <w:multiLevelType w:val="hybridMultilevel"/>
    <w:tmpl w:val="9FA282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364815"/>
    <w:multiLevelType w:val="hybridMultilevel"/>
    <w:tmpl w:val="2898D320"/>
    <w:lvl w:ilvl="0" w:tplc="2738E858">
      <w:numFmt w:val="bullet"/>
      <w:lvlText w:val="o"/>
      <w:lvlJc w:val="left"/>
      <w:pPr>
        <w:ind w:left="597" w:hanging="360"/>
      </w:pPr>
      <w:rPr>
        <w:rFonts w:hint="default" w:ascii="Courier New" w:hAnsi="Courier New" w:eastAsia="Courier New" w:cs="Courier New"/>
        <w:b w:val="0"/>
        <w:bCs w:val="0"/>
        <w:i w:val="0"/>
        <w:iCs w:val="0"/>
        <w:spacing w:val="0"/>
        <w:w w:val="99"/>
        <w:sz w:val="20"/>
        <w:szCs w:val="20"/>
        <w:lang w:val="en-US" w:eastAsia="en-US" w:bidi="ar-SA"/>
      </w:rPr>
    </w:lvl>
    <w:lvl w:ilvl="1" w:tplc="0D048EC2">
      <w:numFmt w:val="bullet"/>
      <w:lvlText w:val="•"/>
      <w:lvlJc w:val="left"/>
      <w:pPr>
        <w:ind w:left="1856" w:hanging="360"/>
      </w:pPr>
      <w:rPr>
        <w:rFonts w:hint="default"/>
        <w:lang w:val="en-US" w:eastAsia="en-US" w:bidi="ar-SA"/>
      </w:rPr>
    </w:lvl>
    <w:lvl w:ilvl="2" w:tplc="3AD427C4">
      <w:numFmt w:val="bullet"/>
      <w:lvlText w:val="•"/>
      <w:lvlJc w:val="left"/>
      <w:pPr>
        <w:ind w:left="3113" w:hanging="360"/>
      </w:pPr>
      <w:rPr>
        <w:rFonts w:hint="default"/>
        <w:lang w:val="en-US" w:eastAsia="en-US" w:bidi="ar-SA"/>
      </w:rPr>
    </w:lvl>
    <w:lvl w:ilvl="3" w:tplc="DA0CB416">
      <w:numFmt w:val="bullet"/>
      <w:lvlText w:val="•"/>
      <w:lvlJc w:val="left"/>
      <w:pPr>
        <w:ind w:left="4369" w:hanging="360"/>
      </w:pPr>
      <w:rPr>
        <w:rFonts w:hint="default"/>
        <w:lang w:val="en-US" w:eastAsia="en-US" w:bidi="ar-SA"/>
      </w:rPr>
    </w:lvl>
    <w:lvl w:ilvl="4" w:tplc="43184564">
      <w:numFmt w:val="bullet"/>
      <w:lvlText w:val="•"/>
      <w:lvlJc w:val="left"/>
      <w:pPr>
        <w:ind w:left="5626" w:hanging="360"/>
      </w:pPr>
      <w:rPr>
        <w:rFonts w:hint="default"/>
        <w:lang w:val="en-US" w:eastAsia="en-US" w:bidi="ar-SA"/>
      </w:rPr>
    </w:lvl>
    <w:lvl w:ilvl="5" w:tplc="88CED776">
      <w:numFmt w:val="bullet"/>
      <w:lvlText w:val="•"/>
      <w:lvlJc w:val="left"/>
      <w:pPr>
        <w:ind w:left="6882" w:hanging="360"/>
      </w:pPr>
      <w:rPr>
        <w:rFonts w:hint="default"/>
        <w:lang w:val="en-US" w:eastAsia="en-US" w:bidi="ar-SA"/>
      </w:rPr>
    </w:lvl>
    <w:lvl w:ilvl="6" w:tplc="854C4176">
      <w:numFmt w:val="bullet"/>
      <w:lvlText w:val="•"/>
      <w:lvlJc w:val="left"/>
      <w:pPr>
        <w:ind w:left="8139" w:hanging="360"/>
      </w:pPr>
      <w:rPr>
        <w:rFonts w:hint="default"/>
        <w:lang w:val="en-US" w:eastAsia="en-US" w:bidi="ar-SA"/>
      </w:rPr>
    </w:lvl>
    <w:lvl w:ilvl="7" w:tplc="AE1E57C2">
      <w:numFmt w:val="bullet"/>
      <w:lvlText w:val="•"/>
      <w:lvlJc w:val="left"/>
      <w:pPr>
        <w:ind w:left="9395" w:hanging="360"/>
      </w:pPr>
      <w:rPr>
        <w:rFonts w:hint="default"/>
        <w:lang w:val="en-US" w:eastAsia="en-US" w:bidi="ar-SA"/>
      </w:rPr>
    </w:lvl>
    <w:lvl w:ilvl="8" w:tplc="05781762">
      <w:numFmt w:val="bullet"/>
      <w:lvlText w:val="•"/>
      <w:lvlJc w:val="left"/>
      <w:pPr>
        <w:ind w:left="10652" w:hanging="360"/>
      </w:pPr>
      <w:rPr>
        <w:rFonts w:hint="default"/>
        <w:lang w:val="en-US" w:eastAsia="en-US" w:bidi="ar-SA"/>
      </w:rPr>
    </w:lvl>
  </w:abstractNum>
  <w:abstractNum w:abstractNumId="2" w15:restartNumberingAfterBreak="0">
    <w:nsid w:val="131A0EEC"/>
    <w:multiLevelType w:val="hybridMultilevel"/>
    <w:tmpl w:val="6352D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7FD166"/>
    <w:multiLevelType w:val="hybridMultilevel"/>
    <w:tmpl w:val="C098FCD0"/>
    <w:lvl w:ilvl="0" w:tplc="52AE7728">
      <w:start w:val="1"/>
      <w:numFmt w:val="bullet"/>
      <w:lvlText w:val=""/>
      <w:lvlJc w:val="left"/>
      <w:pPr>
        <w:ind w:left="720" w:hanging="360"/>
      </w:pPr>
      <w:rPr>
        <w:rFonts w:hint="default" w:ascii="Symbol" w:hAnsi="Symbol"/>
      </w:rPr>
    </w:lvl>
    <w:lvl w:ilvl="1" w:tplc="95CE986E">
      <w:start w:val="1"/>
      <w:numFmt w:val="bullet"/>
      <w:lvlText w:val="o"/>
      <w:lvlJc w:val="left"/>
      <w:pPr>
        <w:ind w:left="1440" w:hanging="360"/>
      </w:pPr>
      <w:rPr>
        <w:rFonts w:hint="default" w:ascii="Courier New" w:hAnsi="Courier New"/>
      </w:rPr>
    </w:lvl>
    <w:lvl w:ilvl="2" w:tplc="61AA2A2E">
      <w:start w:val="1"/>
      <w:numFmt w:val="bullet"/>
      <w:lvlText w:val=""/>
      <w:lvlJc w:val="left"/>
      <w:pPr>
        <w:ind w:left="2160" w:hanging="360"/>
      </w:pPr>
      <w:rPr>
        <w:rFonts w:hint="default" w:ascii="Wingdings" w:hAnsi="Wingdings"/>
      </w:rPr>
    </w:lvl>
    <w:lvl w:ilvl="3" w:tplc="B0E4CE4A">
      <w:start w:val="1"/>
      <w:numFmt w:val="bullet"/>
      <w:lvlText w:val=""/>
      <w:lvlJc w:val="left"/>
      <w:pPr>
        <w:ind w:left="2880" w:hanging="360"/>
      </w:pPr>
      <w:rPr>
        <w:rFonts w:hint="default" w:ascii="Symbol" w:hAnsi="Symbol"/>
      </w:rPr>
    </w:lvl>
    <w:lvl w:ilvl="4" w:tplc="96884AA6">
      <w:start w:val="1"/>
      <w:numFmt w:val="bullet"/>
      <w:lvlText w:val="o"/>
      <w:lvlJc w:val="left"/>
      <w:pPr>
        <w:ind w:left="3600" w:hanging="360"/>
      </w:pPr>
      <w:rPr>
        <w:rFonts w:hint="default" w:ascii="Courier New" w:hAnsi="Courier New"/>
      </w:rPr>
    </w:lvl>
    <w:lvl w:ilvl="5" w:tplc="244486C6">
      <w:start w:val="1"/>
      <w:numFmt w:val="bullet"/>
      <w:lvlText w:val=""/>
      <w:lvlJc w:val="left"/>
      <w:pPr>
        <w:ind w:left="4320" w:hanging="360"/>
      </w:pPr>
      <w:rPr>
        <w:rFonts w:hint="default" w:ascii="Wingdings" w:hAnsi="Wingdings"/>
      </w:rPr>
    </w:lvl>
    <w:lvl w:ilvl="6" w:tplc="DB469E3A">
      <w:start w:val="1"/>
      <w:numFmt w:val="bullet"/>
      <w:lvlText w:val=""/>
      <w:lvlJc w:val="left"/>
      <w:pPr>
        <w:ind w:left="5040" w:hanging="360"/>
      </w:pPr>
      <w:rPr>
        <w:rFonts w:hint="default" w:ascii="Symbol" w:hAnsi="Symbol"/>
      </w:rPr>
    </w:lvl>
    <w:lvl w:ilvl="7" w:tplc="C9008D38">
      <w:start w:val="1"/>
      <w:numFmt w:val="bullet"/>
      <w:lvlText w:val="o"/>
      <w:lvlJc w:val="left"/>
      <w:pPr>
        <w:ind w:left="5760" w:hanging="360"/>
      </w:pPr>
      <w:rPr>
        <w:rFonts w:hint="default" w:ascii="Courier New" w:hAnsi="Courier New"/>
      </w:rPr>
    </w:lvl>
    <w:lvl w:ilvl="8" w:tplc="45BC983A">
      <w:start w:val="1"/>
      <w:numFmt w:val="bullet"/>
      <w:lvlText w:val=""/>
      <w:lvlJc w:val="left"/>
      <w:pPr>
        <w:ind w:left="6480" w:hanging="360"/>
      </w:pPr>
      <w:rPr>
        <w:rFonts w:hint="default" w:ascii="Wingdings" w:hAnsi="Wingdings"/>
      </w:rPr>
    </w:lvl>
  </w:abstractNum>
  <w:abstractNum w:abstractNumId="4" w15:restartNumberingAfterBreak="0">
    <w:nsid w:val="14A6F744"/>
    <w:multiLevelType w:val="hybridMultilevel"/>
    <w:tmpl w:val="A2FC46DE"/>
    <w:lvl w:ilvl="0" w:tplc="1E5E5CA8">
      <w:start w:val="1"/>
      <w:numFmt w:val="bullet"/>
      <w:lvlText w:val=""/>
      <w:lvlJc w:val="left"/>
      <w:pPr>
        <w:ind w:left="720" w:hanging="360"/>
      </w:pPr>
      <w:rPr>
        <w:rFonts w:hint="default" w:ascii="Wingdings" w:hAnsi="Wingdings"/>
      </w:rPr>
    </w:lvl>
    <w:lvl w:ilvl="1" w:tplc="EE0CCC10">
      <w:start w:val="1"/>
      <w:numFmt w:val="bullet"/>
      <w:lvlText w:val="o"/>
      <w:lvlJc w:val="left"/>
      <w:pPr>
        <w:ind w:left="1440" w:hanging="360"/>
      </w:pPr>
      <w:rPr>
        <w:rFonts w:hint="default" w:ascii="Courier New" w:hAnsi="Courier New"/>
      </w:rPr>
    </w:lvl>
    <w:lvl w:ilvl="2" w:tplc="023AD62A">
      <w:start w:val="1"/>
      <w:numFmt w:val="bullet"/>
      <w:lvlText w:val=""/>
      <w:lvlJc w:val="left"/>
      <w:pPr>
        <w:ind w:left="2160" w:hanging="360"/>
      </w:pPr>
      <w:rPr>
        <w:rFonts w:hint="default" w:ascii="Wingdings" w:hAnsi="Wingdings"/>
      </w:rPr>
    </w:lvl>
    <w:lvl w:ilvl="3" w:tplc="9F807FBC">
      <w:start w:val="1"/>
      <w:numFmt w:val="bullet"/>
      <w:lvlText w:val=""/>
      <w:lvlJc w:val="left"/>
      <w:pPr>
        <w:ind w:left="2880" w:hanging="360"/>
      </w:pPr>
      <w:rPr>
        <w:rFonts w:hint="default" w:ascii="Symbol" w:hAnsi="Symbol"/>
      </w:rPr>
    </w:lvl>
    <w:lvl w:ilvl="4" w:tplc="C4DA9A2E">
      <w:start w:val="1"/>
      <w:numFmt w:val="bullet"/>
      <w:lvlText w:val="o"/>
      <w:lvlJc w:val="left"/>
      <w:pPr>
        <w:ind w:left="3600" w:hanging="360"/>
      </w:pPr>
      <w:rPr>
        <w:rFonts w:hint="default" w:ascii="Courier New" w:hAnsi="Courier New"/>
      </w:rPr>
    </w:lvl>
    <w:lvl w:ilvl="5" w:tplc="69FC8356">
      <w:start w:val="1"/>
      <w:numFmt w:val="bullet"/>
      <w:lvlText w:val=""/>
      <w:lvlJc w:val="left"/>
      <w:pPr>
        <w:ind w:left="4320" w:hanging="360"/>
      </w:pPr>
      <w:rPr>
        <w:rFonts w:hint="default" w:ascii="Wingdings" w:hAnsi="Wingdings"/>
      </w:rPr>
    </w:lvl>
    <w:lvl w:ilvl="6" w:tplc="FD42635A">
      <w:start w:val="1"/>
      <w:numFmt w:val="bullet"/>
      <w:lvlText w:val=""/>
      <w:lvlJc w:val="left"/>
      <w:pPr>
        <w:ind w:left="5040" w:hanging="360"/>
      </w:pPr>
      <w:rPr>
        <w:rFonts w:hint="default" w:ascii="Symbol" w:hAnsi="Symbol"/>
      </w:rPr>
    </w:lvl>
    <w:lvl w:ilvl="7" w:tplc="DB84177A">
      <w:start w:val="1"/>
      <w:numFmt w:val="bullet"/>
      <w:lvlText w:val="o"/>
      <w:lvlJc w:val="left"/>
      <w:pPr>
        <w:ind w:left="5760" w:hanging="360"/>
      </w:pPr>
      <w:rPr>
        <w:rFonts w:hint="default" w:ascii="Courier New" w:hAnsi="Courier New"/>
      </w:rPr>
    </w:lvl>
    <w:lvl w:ilvl="8" w:tplc="00EA66E6">
      <w:start w:val="1"/>
      <w:numFmt w:val="bullet"/>
      <w:lvlText w:val=""/>
      <w:lvlJc w:val="left"/>
      <w:pPr>
        <w:ind w:left="6480" w:hanging="360"/>
      </w:pPr>
      <w:rPr>
        <w:rFonts w:hint="default" w:ascii="Wingdings" w:hAnsi="Wingdings"/>
      </w:rPr>
    </w:lvl>
  </w:abstractNum>
  <w:abstractNum w:abstractNumId="5" w15:restartNumberingAfterBreak="0">
    <w:nsid w:val="24713BA8"/>
    <w:multiLevelType w:val="hybridMultilevel"/>
    <w:tmpl w:val="CAE0868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D5FB6"/>
    <w:multiLevelType w:val="hybridMultilevel"/>
    <w:tmpl w:val="4906F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AAD0F26"/>
    <w:multiLevelType w:val="hybridMultilevel"/>
    <w:tmpl w:val="A82E6526"/>
    <w:lvl w:ilvl="0" w:tplc="F90E55D8">
      <w:start w:val="1"/>
      <w:numFmt w:val="bullet"/>
      <w:lvlText w:val=""/>
      <w:lvlJc w:val="left"/>
      <w:pPr>
        <w:ind w:left="720" w:hanging="360"/>
      </w:pPr>
      <w:rPr>
        <w:rFonts w:hint="default" w:ascii="Symbol" w:hAnsi="Symbol"/>
      </w:rPr>
    </w:lvl>
    <w:lvl w:ilvl="1" w:tplc="9CD638C4">
      <w:start w:val="1"/>
      <w:numFmt w:val="bullet"/>
      <w:lvlText w:val="o"/>
      <w:lvlJc w:val="left"/>
      <w:pPr>
        <w:ind w:left="1440" w:hanging="360"/>
      </w:pPr>
      <w:rPr>
        <w:rFonts w:hint="default" w:ascii="Courier New" w:hAnsi="Courier New"/>
      </w:rPr>
    </w:lvl>
    <w:lvl w:ilvl="2" w:tplc="23C4884C">
      <w:start w:val="1"/>
      <w:numFmt w:val="bullet"/>
      <w:lvlText w:val=""/>
      <w:lvlJc w:val="left"/>
      <w:pPr>
        <w:ind w:left="2160" w:hanging="360"/>
      </w:pPr>
      <w:rPr>
        <w:rFonts w:hint="default" w:ascii="Wingdings" w:hAnsi="Wingdings"/>
      </w:rPr>
    </w:lvl>
    <w:lvl w:ilvl="3" w:tplc="2FBC9E66">
      <w:start w:val="1"/>
      <w:numFmt w:val="bullet"/>
      <w:lvlText w:val=""/>
      <w:lvlJc w:val="left"/>
      <w:pPr>
        <w:ind w:left="2880" w:hanging="360"/>
      </w:pPr>
      <w:rPr>
        <w:rFonts w:hint="default" w:ascii="Symbol" w:hAnsi="Symbol"/>
      </w:rPr>
    </w:lvl>
    <w:lvl w:ilvl="4" w:tplc="268651DA">
      <w:start w:val="1"/>
      <w:numFmt w:val="bullet"/>
      <w:lvlText w:val="o"/>
      <w:lvlJc w:val="left"/>
      <w:pPr>
        <w:ind w:left="3600" w:hanging="360"/>
      </w:pPr>
      <w:rPr>
        <w:rFonts w:hint="default" w:ascii="Courier New" w:hAnsi="Courier New"/>
      </w:rPr>
    </w:lvl>
    <w:lvl w:ilvl="5" w:tplc="822A28B2">
      <w:start w:val="1"/>
      <w:numFmt w:val="bullet"/>
      <w:lvlText w:val=""/>
      <w:lvlJc w:val="left"/>
      <w:pPr>
        <w:ind w:left="4320" w:hanging="360"/>
      </w:pPr>
      <w:rPr>
        <w:rFonts w:hint="default" w:ascii="Wingdings" w:hAnsi="Wingdings"/>
      </w:rPr>
    </w:lvl>
    <w:lvl w:ilvl="6" w:tplc="A5DC73B8">
      <w:start w:val="1"/>
      <w:numFmt w:val="bullet"/>
      <w:lvlText w:val=""/>
      <w:lvlJc w:val="left"/>
      <w:pPr>
        <w:ind w:left="5040" w:hanging="360"/>
      </w:pPr>
      <w:rPr>
        <w:rFonts w:hint="default" w:ascii="Symbol" w:hAnsi="Symbol"/>
      </w:rPr>
    </w:lvl>
    <w:lvl w:ilvl="7" w:tplc="B8867414">
      <w:start w:val="1"/>
      <w:numFmt w:val="bullet"/>
      <w:lvlText w:val="o"/>
      <w:lvlJc w:val="left"/>
      <w:pPr>
        <w:ind w:left="5760" w:hanging="360"/>
      </w:pPr>
      <w:rPr>
        <w:rFonts w:hint="default" w:ascii="Courier New" w:hAnsi="Courier New"/>
      </w:rPr>
    </w:lvl>
    <w:lvl w:ilvl="8" w:tplc="A358DF88">
      <w:start w:val="1"/>
      <w:numFmt w:val="bullet"/>
      <w:lvlText w:val=""/>
      <w:lvlJc w:val="left"/>
      <w:pPr>
        <w:ind w:left="6480" w:hanging="360"/>
      </w:pPr>
      <w:rPr>
        <w:rFonts w:hint="default" w:ascii="Wingdings" w:hAnsi="Wingdings"/>
      </w:rPr>
    </w:lvl>
  </w:abstractNum>
  <w:abstractNum w:abstractNumId="8" w15:restartNumberingAfterBreak="0">
    <w:nsid w:val="30E57510"/>
    <w:multiLevelType w:val="hybridMultilevel"/>
    <w:tmpl w:val="7FFC6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C7500A"/>
    <w:multiLevelType w:val="hybridMultilevel"/>
    <w:tmpl w:val="8C2E3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CCDE8A"/>
    <w:multiLevelType w:val="hybridMultilevel"/>
    <w:tmpl w:val="54C80E0A"/>
    <w:lvl w:ilvl="0" w:tplc="1AB848E4">
      <w:start w:val="1"/>
      <w:numFmt w:val="bullet"/>
      <w:lvlText w:val=""/>
      <w:lvlJc w:val="left"/>
      <w:pPr>
        <w:ind w:left="720" w:hanging="360"/>
      </w:pPr>
      <w:rPr>
        <w:rFonts w:hint="default" w:ascii="Symbol" w:hAnsi="Symbol"/>
      </w:rPr>
    </w:lvl>
    <w:lvl w:ilvl="1" w:tplc="AE3E2974">
      <w:start w:val="1"/>
      <w:numFmt w:val="bullet"/>
      <w:lvlText w:val="o"/>
      <w:lvlJc w:val="left"/>
      <w:pPr>
        <w:ind w:left="1440" w:hanging="360"/>
      </w:pPr>
      <w:rPr>
        <w:rFonts w:hint="default" w:ascii="Courier New" w:hAnsi="Courier New"/>
      </w:rPr>
    </w:lvl>
    <w:lvl w:ilvl="2" w:tplc="9DEC158C">
      <w:start w:val="1"/>
      <w:numFmt w:val="bullet"/>
      <w:lvlText w:val=""/>
      <w:lvlJc w:val="left"/>
      <w:pPr>
        <w:ind w:left="2160" w:hanging="360"/>
      </w:pPr>
      <w:rPr>
        <w:rFonts w:hint="default" w:ascii="Wingdings" w:hAnsi="Wingdings"/>
      </w:rPr>
    </w:lvl>
    <w:lvl w:ilvl="3" w:tplc="FCD640C0">
      <w:start w:val="1"/>
      <w:numFmt w:val="bullet"/>
      <w:lvlText w:val=""/>
      <w:lvlJc w:val="left"/>
      <w:pPr>
        <w:ind w:left="2880" w:hanging="360"/>
      </w:pPr>
      <w:rPr>
        <w:rFonts w:hint="default" w:ascii="Symbol" w:hAnsi="Symbol"/>
      </w:rPr>
    </w:lvl>
    <w:lvl w:ilvl="4" w:tplc="941ECF7E">
      <w:start w:val="1"/>
      <w:numFmt w:val="bullet"/>
      <w:lvlText w:val="o"/>
      <w:lvlJc w:val="left"/>
      <w:pPr>
        <w:ind w:left="3600" w:hanging="360"/>
      </w:pPr>
      <w:rPr>
        <w:rFonts w:hint="default" w:ascii="Courier New" w:hAnsi="Courier New"/>
      </w:rPr>
    </w:lvl>
    <w:lvl w:ilvl="5" w:tplc="B420CF48">
      <w:start w:val="1"/>
      <w:numFmt w:val="bullet"/>
      <w:lvlText w:val=""/>
      <w:lvlJc w:val="left"/>
      <w:pPr>
        <w:ind w:left="4320" w:hanging="360"/>
      </w:pPr>
      <w:rPr>
        <w:rFonts w:hint="default" w:ascii="Wingdings" w:hAnsi="Wingdings"/>
      </w:rPr>
    </w:lvl>
    <w:lvl w:ilvl="6" w:tplc="9D1472E2">
      <w:start w:val="1"/>
      <w:numFmt w:val="bullet"/>
      <w:lvlText w:val=""/>
      <w:lvlJc w:val="left"/>
      <w:pPr>
        <w:ind w:left="5040" w:hanging="360"/>
      </w:pPr>
      <w:rPr>
        <w:rFonts w:hint="default" w:ascii="Symbol" w:hAnsi="Symbol"/>
      </w:rPr>
    </w:lvl>
    <w:lvl w:ilvl="7" w:tplc="E3D6236A">
      <w:start w:val="1"/>
      <w:numFmt w:val="bullet"/>
      <w:lvlText w:val="o"/>
      <w:lvlJc w:val="left"/>
      <w:pPr>
        <w:ind w:left="5760" w:hanging="360"/>
      </w:pPr>
      <w:rPr>
        <w:rFonts w:hint="default" w:ascii="Courier New" w:hAnsi="Courier New"/>
      </w:rPr>
    </w:lvl>
    <w:lvl w:ilvl="8" w:tplc="2618DA8A">
      <w:start w:val="1"/>
      <w:numFmt w:val="bullet"/>
      <w:lvlText w:val=""/>
      <w:lvlJc w:val="left"/>
      <w:pPr>
        <w:ind w:left="6480" w:hanging="360"/>
      </w:pPr>
      <w:rPr>
        <w:rFonts w:hint="default" w:ascii="Wingdings" w:hAnsi="Wingdings"/>
      </w:rPr>
    </w:lvl>
  </w:abstractNum>
  <w:abstractNum w:abstractNumId="11" w15:restartNumberingAfterBreak="0">
    <w:nsid w:val="423351EB"/>
    <w:multiLevelType w:val="hybridMultilevel"/>
    <w:tmpl w:val="D20E112E"/>
    <w:lvl w:ilvl="0" w:tplc="6B4A528C">
      <w:numFmt w:val="bullet"/>
      <w:lvlText w:val="o"/>
      <w:lvlJc w:val="left"/>
      <w:pPr>
        <w:ind w:left="597" w:hanging="360"/>
      </w:pPr>
      <w:rPr>
        <w:rFonts w:hint="default" w:ascii="Courier New" w:hAnsi="Courier New" w:eastAsia="Courier New" w:cs="Courier New"/>
        <w:b w:val="0"/>
        <w:bCs w:val="0"/>
        <w:i w:val="0"/>
        <w:iCs w:val="0"/>
        <w:spacing w:val="0"/>
        <w:w w:val="99"/>
        <w:sz w:val="20"/>
        <w:szCs w:val="20"/>
        <w:lang w:val="en-US" w:eastAsia="en-US" w:bidi="ar-SA"/>
      </w:rPr>
    </w:lvl>
    <w:lvl w:ilvl="1" w:tplc="3E2201A2">
      <w:numFmt w:val="bullet"/>
      <w:lvlText w:val="•"/>
      <w:lvlJc w:val="left"/>
      <w:pPr>
        <w:ind w:left="1856" w:hanging="360"/>
      </w:pPr>
      <w:rPr>
        <w:rFonts w:hint="default"/>
        <w:lang w:val="en-US" w:eastAsia="en-US" w:bidi="ar-SA"/>
      </w:rPr>
    </w:lvl>
    <w:lvl w:ilvl="2" w:tplc="E2AC9BBE">
      <w:numFmt w:val="bullet"/>
      <w:lvlText w:val="•"/>
      <w:lvlJc w:val="left"/>
      <w:pPr>
        <w:ind w:left="3113" w:hanging="360"/>
      </w:pPr>
      <w:rPr>
        <w:rFonts w:hint="default"/>
        <w:lang w:val="en-US" w:eastAsia="en-US" w:bidi="ar-SA"/>
      </w:rPr>
    </w:lvl>
    <w:lvl w:ilvl="3" w:tplc="3A16DC98">
      <w:numFmt w:val="bullet"/>
      <w:lvlText w:val="•"/>
      <w:lvlJc w:val="left"/>
      <w:pPr>
        <w:ind w:left="4369" w:hanging="360"/>
      </w:pPr>
      <w:rPr>
        <w:rFonts w:hint="default"/>
        <w:lang w:val="en-US" w:eastAsia="en-US" w:bidi="ar-SA"/>
      </w:rPr>
    </w:lvl>
    <w:lvl w:ilvl="4" w:tplc="6D1AF0E6">
      <w:numFmt w:val="bullet"/>
      <w:lvlText w:val="•"/>
      <w:lvlJc w:val="left"/>
      <w:pPr>
        <w:ind w:left="5626" w:hanging="360"/>
      </w:pPr>
      <w:rPr>
        <w:rFonts w:hint="default"/>
        <w:lang w:val="en-US" w:eastAsia="en-US" w:bidi="ar-SA"/>
      </w:rPr>
    </w:lvl>
    <w:lvl w:ilvl="5" w:tplc="5D804E10">
      <w:numFmt w:val="bullet"/>
      <w:lvlText w:val="•"/>
      <w:lvlJc w:val="left"/>
      <w:pPr>
        <w:ind w:left="6882" w:hanging="360"/>
      </w:pPr>
      <w:rPr>
        <w:rFonts w:hint="default"/>
        <w:lang w:val="en-US" w:eastAsia="en-US" w:bidi="ar-SA"/>
      </w:rPr>
    </w:lvl>
    <w:lvl w:ilvl="6" w:tplc="0A883D3A">
      <w:numFmt w:val="bullet"/>
      <w:lvlText w:val="•"/>
      <w:lvlJc w:val="left"/>
      <w:pPr>
        <w:ind w:left="8139" w:hanging="360"/>
      </w:pPr>
      <w:rPr>
        <w:rFonts w:hint="default"/>
        <w:lang w:val="en-US" w:eastAsia="en-US" w:bidi="ar-SA"/>
      </w:rPr>
    </w:lvl>
    <w:lvl w:ilvl="7" w:tplc="602E2058">
      <w:numFmt w:val="bullet"/>
      <w:lvlText w:val="•"/>
      <w:lvlJc w:val="left"/>
      <w:pPr>
        <w:ind w:left="9395" w:hanging="360"/>
      </w:pPr>
      <w:rPr>
        <w:rFonts w:hint="default"/>
        <w:lang w:val="en-US" w:eastAsia="en-US" w:bidi="ar-SA"/>
      </w:rPr>
    </w:lvl>
    <w:lvl w:ilvl="8" w:tplc="3DBA72C8">
      <w:numFmt w:val="bullet"/>
      <w:lvlText w:val="•"/>
      <w:lvlJc w:val="left"/>
      <w:pPr>
        <w:ind w:left="10652" w:hanging="360"/>
      </w:pPr>
      <w:rPr>
        <w:rFonts w:hint="default"/>
        <w:lang w:val="en-US" w:eastAsia="en-US" w:bidi="ar-SA"/>
      </w:rPr>
    </w:lvl>
  </w:abstractNum>
  <w:abstractNum w:abstractNumId="12" w15:restartNumberingAfterBreak="0">
    <w:nsid w:val="45B02CDA"/>
    <w:multiLevelType w:val="hybridMultilevel"/>
    <w:tmpl w:val="DFBE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5FA81E0"/>
    <w:multiLevelType w:val="hybridMultilevel"/>
    <w:tmpl w:val="9A986690"/>
    <w:lvl w:ilvl="0" w:tplc="FCF4C002">
      <w:start w:val="1"/>
      <w:numFmt w:val="bullet"/>
      <w:lvlText w:val=""/>
      <w:lvlJc w:val="left"/>
      <w:pPr>
        <w:ind w:left="720" w:hanging="360"/>
      </w:pPr>
      <w:rPr>
        <w:rFonts w:hint="default" w:ascii="Symbol" w:hAnsi="Symbol"/>
      </w:rPr>
    </w:lvl>
    <w:lvl w:ilvl="1" w:tplc="802ED178">
      <w:start w:val="1"/>
      <w:numFmt w:val="bullet"/>
      <w:lvlText w:val="o"/>
      <w:lvlJc w:val="left"/>
      <w:pPr>
        <w:ind w:left="1440" w:hanging="360"/>
      </w:pPr>
      <w:rPr>
        <w:rFonts w:hint="default" w:ascii="Courier New" w:hAnsi="Courier New"/>
      </w:rPr>
    </w:lvl>
    <w:lvl w:ilvl="2" w:tplc="632062FE">
      <w:start w:val="1"/>
      <w:numFmt w:val="bullet"/>
      <w:lvlText w:val=""/>
      <w:lvlJc w:val="left"/>
      <w:pPr>
        <w:ind w:left="2160" w:hanging="360"/>
      </w:pPr>
      <w:rPr>
        <w:rFonts w:hint="default" w:ascii="Wingdings" w:hAnsi="Wingdings"/>
      </w:rPr>
    </w:lvl>
    <w:lvl w:ilvl="3" w:tplc="1854AA44">
      <w:start w:val="1"/>
      <w:numFmt w:val="bullet"/>
      <w:lvlText w:val=""/>
      <w:lvlJc w:val="left"/>
      <w:pPr>
        <w:ind w:left="2880" w:hanging="360"/>
      </w:pPr>
      <w:rPr>
        <w:rFonts w:hint="default" w:ascii="Symbol" w:hAnsi="Symbol"/>
      </w:rPr>
    </w:lvl>
    <w:lvl w:ilvl="4" w:tplc="971231CC">
      <w:start w:val="1"/>
      <w:numFmt w:val="bullet"/>
      <w:lvlText w:val="o"/>
      <w:lvlJc w:val="left"/>
      <w:pPr>
        <w:ind w:left="3600" w:hanging="360"/>
      </w:pPr>
      <w:rPr>
        <w:rFonts w:hint="default" w:ascii="Courier New" w:hAnsi="Courier New"/>
      </w:rPr>
    </w:lvl>
    <w:lvl w:ilvl="5" w:tplc="B6BA7C8A">
      <w:start w:val="1"/>
      <w:numFmt w:val="bullet"/>
      <w:lvlText w:val=""/>
      <w:lvlJc w:val="left"/>
      <w:pPr>
        <w:ind w:left="4320" w:hanging="360"/>
      </w:pPr>
      <w:rPr>
        <w:rFonts w:hint="default" w:ascii="Wingdings" w:hAnsi="Wingdings"/>
      </w:rPr>
    </w:lvl>
    <w:lvl w:ilvl="6" w:tplc="4C942A3A">
      <w:start w:val="1"/>
      <w:numFmt w:val="bullet"/>
      <w:lvlText w:val=""/>
      <w:lvlJc w:val="left"/>
      <w:pPr>
        <w:ind w:left="5040" w:hanging="360"/>
      </w:pPr>
      <w:rPr>
        <w:rFonts w:hint="default" w:ascii="Symbol" w:hAnsi="Symbol"/>
      </w:rPr>
    </w:lvl>
    <w:lvl w:ilvl="7" w:tplc="6DDABB36">
      <w:start w:val="1"/>
      <w:numFmt w:val="bullet"/>
      <w:lvlText w:val="o"/>
      <w:lvlJc w:val="left"/>
      <w:pPr>
        <w:ind w:left="5760" w:hanging="360"/>
      </w:pPr>
      <w:rPr>
        <w:rFonts w:hint="default" w:ascii="Courier New" w:hAnsi="Courier New"/>
      </w:rPr>
    </w:lvl>
    <w:lvl w:ilvl="8" w:tplc="9710CFEE">
      <w:start w:val="1"/>
      <w:numFmt w:val="bullet"/>
      <w:lvlText w:val=""/>
      <w:lvlJc w:val="left"/>
      <w:pPr>
        <w:ind w:left="6480" w:hanging="360"/>
      </w:pPr>
      <w:rPr>
        <w:rFonts w:hint="default" w:ascii="Wingdings" w:hAnsi="Wingdings"/>
      </w:rPr>
    </w:lvl>
  </w:abstractNum>
  <w:abstractNum w:abstractNumId="14" w15:restartNumberingAfterBreak="0">
    <w:nsid w:val="47344EED"/>
    <w:multiLevelType w:val="hybridMultilevel"/>
    <w:tmpl w:val="3CE6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7763860"/>
    <w:multiLevelType w:val="hybridMultilevel"/>
    <w:tmpl w:val="E11ECC86"/>
    <w:lvl w:ilvl="0" w:tplc="D91CA1A2">
      <w:numFmt w:val="bullet"/>
      <w:lvlText w:val="o"/>
      <w:lvlJc w:val="left"/>
      <w:pPr>
        <w:ind w:left="619" w:hanging="360"/>
      </w:pPr>
      <w:rPr>
        <w:rFonts w:hint="default" w:ascii="Courier New" w:hAnsi="Courier New" w:eastAsia="Courier New" w:cs="Courier New"/>
        <w:b w:val="0"/>
        <w:bCs w:val="0"/>
        <w:i w:val="0"/>
        <w:iCs w:val="0"/>
        <w:spacing w:val="0"/>
        <w:w w:val="99"/>
        <w:sz w:val="20"/>
        <w:szCs w:val="20"/>
        <w:lang w:val="en-US" w:eastAsia="en-US" w:bidi="ar-SA"/>
      </w:rPr>
    </w:lvl>
    <w:lvl w:ilvl="1" w:tplc="2B082E40">
      <w:numFmt w:val="bullet"/>
      <w:lvlText w:val="•"/>
      <w:lvlJc w:val="left"/>
      <w:pPr>
        <w:ind w:left="1850" w:hanging="360"/>
      </w:pPr>
      <w:rPr>
        <w:rFonts w:hint="default"/>
        <w:lang w:val="en-US" w:eastAsia="en-US" w:bidi="ar-SA"/>
      </w:rPr>
    </w:lvl>
    <w:lvl w:ilvl="2" w:tplc="D3E488BA">
      <w:numFmt w:val="bullet"/>
      <w:lvlText w:val="•"/>
      <w:lvlJc w:val="left"/>
      <w:pPr>
        <w:ind w:left="3080" w:hanging="360"/>
      </w:pPr>
      <w:rPr>
        <w:rFonts w:hint="default"/>
        <w:lang w:val="en-US" w:eastAsia="en-US" w:bidi="ar-SA"/>
      </w:rPr>
    </w:lvl>
    <w:lvl w:ilvl="3" w:tplc="D82CA19E">
      <w:numFmt w:val="bullet"/>
      <w:lvlText w:val="•"/>
      <w:lvlJc w:val="left"/>
      <w:pPr>
        <w:ind w:left="4310" w:hanging="360"/>
      </w:pPr>
      <w:rPr>
        <w:rFonts w:hint="default"/>
        <w:lang w:val="en-US" w:eastAsia="en-US" w:bidi="ar-SA"/>
      </w:rPr>
    </w:lvl>
    <w:lvl w:ilvl="4" w:tplc="B6BA8344">
      <w:numFmt w:val="bullet"/>
      <w:lvlText w:val="•"/>
      <w:lvlJc w:val="left"/>
      <w:pPr>
        <w:ind w:left="5540" w:hanging="360"/>
      </w:pPr>
      <w:rPr>
        <w:rFonts w:hint="default"/>
        <w:lang w:val="en-US" w:eastAsia="en-US" w:bidi="ar-SA"/>
      </w:rPr>
    </w:lvl>
    <w:lvl w:ilvl="5" w:tplc="4B708E6C">
      <w:numFmt w:val="bullet"/>
      <w:lvlText w:val="•"/>
      <w:lvlJc w:val="left"/>
      <w:pPr>
        <w:ind w:left="6771" w:hanging="360"/>
      </w:pPr>
      <w:rPr>
        <w:rFonts w:hint="default"/>
        <w:lang w:val="en-US" w:eastAsia="en-US" w:bidi="ar-SA"/>
      </w:rPr>
    </w:lvl>
    <w:lvl w:ilvl="6" w:tplc="61A2EECC">
      <w:numFmt w:val="bullet"/>
      <w:lvlText w:val="•"/>
      <w:lvlJc w:val="left"/>
      <w:pPr>
        <w:ind w:left="8001" w:hanging="360"/>
      </w:pPr>
      <w:rPr>
        <w:rFonts w:hint="default"/>
        <w:lang w:val="en-US" w:eastAsia="en-US" w:bidi="ar-SA"/>
      </w:rPr>
    </w:lvl>
    <w:lvl w:ilvl="7" w:tplc="C3CCF3A0">
      <w:numFmt w:val="bullet"/>
      <w:lvlText w:val="•"/>
      <w:lvlJc w:val="left"/>
      <w:pPr>
        <w:ind w:left="9231" w:hanging="360"/>
      </w:pPr>
      <w:rPr>
        <w:rFonts w:hint="default"/>
        <w:lang w:val="en-US" w:eastAsia="en-US" w:bidi="ar-SA"/>
      </w:rPr>
    </w:lvl>
    <w:lvl w:ilvl="8" w:tplc="D1006D0C">
      <w:numFmt w:val="bullet"/>
      <w:lvlText w:val="•"/>
      <w:lvlJc w:val="left"/>
      <w:pPr>
        <w:ind w:left="10461" w:hanging="360"/>
      </w:pPr>
      <w:rPr>
        <w:rFonts w:hint="default"/>
        <w:lang w:val="en-US" w:eastAsia="en-US" w:bidi="ar-SA"/>
      </w:rPr>
    </w:lvl>
  </w:abstractNum>
  <w:abstractNum w:abstractNumId="16" w15:restartNumberingAfterBreak="0">
    <w:nsid w:val="4AE877EF"/>
    <w:multiLevelType w:val="hybridMultilevel"/>
    <w:tmpl w:val="D482F7FA"/>
    <w:lvl w:ilvl="0" w:tplc="CB4A51E8">
      <w:numFmt w:val="bullet"/>
      <w:lvlText w:val="o"/>
      <w:lvlJc w:val="left"/>
      <w:pPr>
        <w:ind w:left="624" w:hanging="360"/>
      </w:pPr>
      <w:rPr>
        <w:rFonts w:hint="default" w:ascii="Courier New" w:hAnsi="Courier New" w:eastAsia="Courier New" w:cs="Courier New"/>
        <w:b w:val="0"/>
        <w:bCs w:val="0"/>
        <w:i w:val="0"/>
        <w:iCs w:val="0"/>
        <w:spacing w:val="0"/>
        <w:w w:val="99"/>
        <w:sz w:val="20"/>
        <w:szCs w:val="20"/>
        <w:lang w:val="en-US" w:eastAsia="en-US" w:bidi="ar-SA"/>
      </w:rPr>
    </w:lvl>
    <w:lvl w:ilvl="1" w:tplc="9F760382">
      <w:numFmt w:val="bullet"/>
      <w:lvlText w:val="•"/>
      <w:lvlJc w:val="left"/>
      <w:pPr>
        <w:ind w:left="1850" w:hanging="360"/>
      </w:pPr>
      <w:rPr>
        <w:rFonts w:hint="default"/>
        <w:lang w:val="en-US" w:eastAsia="en-US" w:bidi="ar-SA"/>
      </w:rPr>
    </w:lvl>
    <w:lvl w:ilvl="2" w:tplc="ED78C0D8">
      <w:numFmt w:val="bullet"/>
      <w:lvlText w:val="•"/>
      <w:lvlJc w:val="left"/>
      <w:pPr>
        <w:ind w:left="3081" w:hanging="360"/>
      </w:pPr>
      <w:rPr>
        <w:rFonts w:hint="default"/>
        <w:lang w:val="en-US" w:eastAsia="en-US" w:bidi="ar-SA"/>
      </w:rPr>
    </w:lvl>
    <w:lvl w:ilvl="3" w:tplc="C3AC1E7A">
      <w:numFmt w:val="bullet"/>
      <w:lvlText w:val="•"/>
      <w:lvlJc w:val="left"/>
      <w:pPr>
        <w:ind w:left="4312" w:hanging="360"/>
      </w:pPr>
      <w:rPr>
        <w:rFonts w:hint="default"/>
        <w:lang w:val="en-US" w:eastAsia="en-US" w:bidi="ar-SA"/>
      </w:rPr>
    </w:lvl>
    <w:lvl w:ilvl="4" w:tplc="A1B296DE">
      <w:numFmt w:val="bullet"/>
      <w:lvlText w:val="•"/>
      <w:lvlJc w:val="left"/>
      <w:pPr>
        <w:ind w:left="5542" w:hanging="360"/>
      </w:pPr>
      <w:rPr>
        <w:rFonts w:hint="default"/>
        <w:lang w:val="en-US" w:eastAsia="en-US" w:bidi="ar-SA"/>
      </w:rPr>
    </w:lvl>
    <w:lvl w:ilvl="5" w:tplc="638AF932">
      <w:numFmt w:val="bullet"/>
      <w:lvlText w:val="•"/>
      <w:lvlJc w:val="left"/>
      <w:pPr>
        <w:ind w:left="6773" w:hanging="360"/>
      </w:pPr>
      <w:rPr>
        <w:rFonts w:hint="default"/>
        <w:lang w:val="en-US" w:eastAsia="en-US" w:bidi="ar-SA"/>
      </w:rPr>
    </w:lvl>
    <w:lvl w:ilvl="6" w:tplc="7A7EB42C">
      <w:numFmt w:val="bullet"/>
      <w:lvlText w:val="•"/>
      <w:lvlJc w:val="left"/>
      <w:pPr>
        <w:ind w:left="8004" w:hanging="360"/>
      </w:pPr>
      <w:rPr>
        <w:rFonts w:hint="default"/>
        <w:lang w:val="en-US" w:eastAsia="en-US" w:bidi="ar-SA"/>
      </w:rPr>
    </w:lvl>
    <w:lvl w:ilvl="7" w:tplc="9364F620">
      <w:numFmt w:val="bullet"/>
      <w:lvlText w:val="•"/>
      <w:lvlJc w:val="left"/>
      <w:pPr>
        <w:ind w:left="9234" w:hanging="360"/>
      </w:pPr>
      <w:rPr>
        <w:rFonts w:hint="default"/>
        <w:lang w:val="en-US" w:eastAsia="en-US" w:bidi="ar-SA"/>
      </w:rPr>
    </w:lvl>
    <w:lvl w:ilvl="8" w:tplc="F0045A46">
      <w:numFmt w:val="bullet"/>
      <w:lvlText w:val="•"/>
      <w:lvlJc w:val="left"/>
      <w:pPr>
        <w:ind w:left="10465" w:hanging="360"/>
      </w:pPr>
      <w:rPr>
        <w:rFonts w:hint="default"/>
        <w:lang w:val="en-US" w:eastAsia="en-US" w:bidi="ar-SA"/>
      </w:rPr>
    </w:lvl>
  </w:abstractNum>
  <w:abstractNum w:abstractNumId="17" w15:restartNumberingAfterBreak="0">
    <w:nsid w:val="4C05B613"/>
    <w:multiLevelType w:val="hybridMultilevel"/>
    <w:tmpl w:val="074C4AF2"/>
    <w:lvl w:ilvl="0" w:tplc="96F25924">
      <w:start w:val="1"/>
      <w:numFmt w:val="bullet"/>
      <w:lvlText w:val=""/>
      <w:lvlJc w:val="left"/>
      <w:pPr>
        <w:ind w:left="720" w:hanging="360"/>
      </w:pPr>
      <w:rPr>
        <w:rFonts w:hint="default" w:ascii="Symbol" w:hAnsi="Symbol"/>
      </w:rPr>
    </w:lvl>
    <w:lvl w:ilvl="1" w:tplc="32F2BA0A">
      <w:start w:val="1"/>
      <w:numFmt w:val="bullet"/>
      <w:lvlText w:val="o"/>
      <w:lvlJc w:val="left"/>
      <w:pPr>
        <w:ind w:left="1440" w:hanging="360"/>
      </w:pPr>
      <w:rPr>
        <w:rFonts w:hint="default" w:ascii="Courier New" w:hAnsi="Courier New"/>
      </w:rPr>
    </w:lvl>
    <w:lvl w:ilvl="2" w:tplc="9EE8D8E6">
      <w:start w:val="1"/>
      <w:numFmt w:val="bullet"/>
      <w:lvlText w:val=""/>
      <w:lvlJc w:val="left"/>
      <w:pPr>
        <w:ind w:left="2160" w:hanging="360"/>
      </w:pPr>
      <w:rPr>
        <w:rFonts w:hint="default" w:ascii="Wingdings" w:hAnsi="Wingdings"/>
      </w:rPr>
    </w:lvl>
    <w:lvl w:ilvl="3" w:tplc="8ED4F450">
      <w:start w:val="1"/>
      <w:numFmt w:val="bullet"/>
      <w:lvlText w:val=""/>
      <w:lvlJc w:val="left"/>
      <w:pPr>
        <w:ind w:left="2880" w:hanging="360"/>
      </w:pPr>
      <w:rPr>
        <w:rFonts w:hint="default" w:ascii="Symbol" w:hAnsi="Symbol"/>
      </w:rPr>
    </w:lvl>
    <w:lvl w:ilvl="4" w:tplc="697C5862">
      <w:start w:val="1"/>
      <w:numFmt w:val="bullet"/>
      <w:lvlText w:val="o"/>
      <w:lvlJc w:val="left"/>
      <w:pPr>
        <w:ind w:left="3600" w:hanging="360"/>
      </w:pPr>
      <w:rPr>
        <w:rFonts w:hint="default" w:ascii="Courier New" w:hAnsi="Courier New"/>
      </w:rPr>
    </w:lvl>
    <w:lvl w:ilvl="5" w:tplc="158035CA">
      <w:start w:val="1"/>
      <w:numFmt w:val="bullet"/>
      <w:lvlText w:val=""/>
      <w:lvlJc w:val="left"/>
      <w:pPr>
        <w:ind w:left="4320" w:hanging="360"/>
      </w:pPr>
      <w:rPr>
        <w:rFonts w:hint="default" w:ascii="Wingdings" w:hAnsi="Wingdings"/>
      </w:rPr>
    </w:lvl>
    <w:lvl w:ilvl="6" w:tplc="EA242EAE">
      <w:start w:val="1"/>
      <w:numFmt w:val="bullet"/>
      <w:lvlText w:val=""/>
      <w:lvlJc w:val="left"/>
      <w:pPr>
        <w:ind w:left="5040" w:hanging="360"/>
      </w:pPr>
      <w:rPr>
        <w:rFonts w:hint="default" w:ascii="Symbol" w:hAnsi="Symbol"/>
      </w:rPr>
    </w:lvl>
    <w:lvl w:ilvl="7" w:tplc="2586FA6E">
      <w:start w:val="1"/>
      <w:numFmt w:val="bullet"/>
      <w:lvlText w:val="o"/>
      <w:lvlJc w:val="left"/>
      <w:pPr>
        <w:ind w:left="5760" w:hanging="360"/>
      </w:pPr>
      <w:rPr>
        <w:rFonts w:hint="default" w:ascii="Courier New" w:hAnsi="Courier New"/>
      </w:rPr>
    </w:lvl>
    <w:lvl w:ilvl="8" w:tplc="12C8F3E4">
      <w:start w:val="1"/>
      <w:numFmt w:val="bullet"/>
      <w:lvlText w:val=""/>
      <w:lvlJc w:val="left"/>
      <w:pPr>
        <w:ind w:left="6480" w:hanging="360"/>
      </w:pPr>
      <w:rPr>
        <w:rFonts w:hint="default" w:ascii="Wingdings" w:hAnsi="Wingdings"/>
      </w:rPr>
    </w:lvl>
  </w:abstractNum>
  <w:abstractNum w:abstractNumId="18" w15:restartNumberingAfterBreak="0">
    <w:nsid w:val="52BD1B19"/>
    <w:multiLevelType w:val="hybridMultilevel"/>
    <w:tmpl w:val="6FA81050"/>
    <w:lvl w:ilvl="0" w:tplc="1A4AD646">
      <w:start w:val="1"/>
      <w:numFmt w:val="bullet"/>
      <w:lvlText w:val=""/>
      <w:lvlJc w:val="left"/>
      <w:pPr>
        <w:ind w:left="720" w:hanging="360"/>
      </w:pPr>
      <w:rPr>
        <w:rFonts w:hint="default" w:ascii="Symbol" w:hAnsi="Symbol"/>
      </w:rPr>
    </w:lvl>
    <w:lvl w:ilvl="1" w:tplc="EF8C8738">
      <w:start w:val="1"/>
      <w:numFmt w:val="bullet"/>
      <w:lvlText w:val="o"/>
      <w:lvlJc w:val="left"/>
      <w:pPr>
        <w:ind w:left="1440" w:hanging="360"/>
      </w:pPr>
      <w:rPr>
        <w:rFonts w:hint="default" w:ascii="Courier New" w:hAnsi="Courier New"/>
      </w:rPr>
    </w:lvl>
    <w:lvl w:ilvl="2" w:tplc="D3EECA4E">
      <w:start w:val="1"/>
      <w:numFmt w:val="bullet"/>
      <w:lvlText w:val=""/>
      <w:lvlJc w:val="left"/>
      <w:pPr>
        <w:ind w:left="2160" w:hanging="360"/>
      </w:pPr>
      <w:rPr>
        <w:rFonts w:hint="default" w:ascii="Wingdings" w:hAnsi="Wingdings"/>
      </w:rPr>
    </w:lvl>
    <w:lvl w:ilvl="3" w:tplc="CA06E946">
      <w:start w:val="1"/>
      <w:numFmt w:val="bullet"/>
      <w:lvlText w:val=""/>
      <w:lvlJc w:val="left"/>
      <w:pPr>
        <w:ind w:left="2880" w:hanging="360"/>
      </w:pPr>
      <w:rPr>
        <w:rFonts w:hint="default" w:ascii="Symbol" w:hAnsi="Symbol"/>
      </w:rPr>
    </w:lvl>
    <w:lvl w:ilvl="4" w:tplc="AE94D6F4">
      <w:start w:val="1"/>
      <w:numFmt w:val="bullet"/>
      <w:lvlText w:val="o"/>
      <w:lvlJc w:val="left"/>
      <w:pPr>
        <w:ind w:left="3600" w:hanging="360"/>
      </w:pPr>
      <w:rPr>
        <w:rFonts w:hint="default" w:ascii="Courier New" w:hAnsi="Courier New"/>
      </w:rPr>
    </w:lvl>
    <w:lvl w:ilvl="5" w:tplc="C7FC8176">
      <w:start w:val="1"/>
      <w:numFmt w:val="bullet"/>
      <w:lvlText w:val=""/>
      <w:lvlJc w:val="left"/>
      <w:pPr>
        <w:ind w:left="4320" w:hanging="360"/>
      </w:pPr>
      <w:rPr>
        <w:rFonts w:hint="default" w:ascii="Wingdings" w:hAnsi="Wingdings"/>
      </w:rPr>
    </w:lvl>
    <w:lvl w:ilvl="6" w:tplc="335CCCAC">
      <w:start w:val="1"/>
      <w:numFmt w:val="bullet"/>
      <w:lvlText w:val=""/>
      <w:lvlJc w:val="left"/>
      <w:pPr>
        <w:ind w:left="5040" w:hanging="360"/>
      </w:pPr>
      <w:rPr>
        <w:rFonts w:hint="default" w:ascii="Symbol" w:hAnsi="Symbol"/>
      </w:rPr>
    </w:lvl>
    <w:lvl w:ilvl="7" w:tplc="908CCA02">
      <w:start w:val="1"/>
      <w:numFmt w:val="bullet"/>
      <w:lvlText w:val="o"/>
      <w:lvlJc w:val="left"/>
      <w:pPr>
        <w:ind w:left="5760" w:hanging="360"/>
      </w:pPr>
      <w:rPr>
        <w:rFonts w:hint="default" w:ascii="Courier New" w:hAnsi="Courier New"/>
      </w:rPr>
    </w:lvl>
    <w:lvl w:ilvl="8" w:tplc="663466EC">
      <w:start w:val="1"/>
      <w:numFmt w:val="bullet"/>
      <w:lvlText w:val=""/>
      <w:lvlJc w:val="left"/>
      <w:pPr>
        <w:ind w:left="6480" w:hanging="360"/>
      </w:pPr>
      <w:rPr>
        <w:rFonts w:hint="default" w:ascii="Wingdings" w:hAnsi="Wingdings"/>
      </w:rPr>
    </w:lvl>
  </w:abstractNum>
  <w:abstractNum w:abstractNumId="19" w15:restartNumberingAfterBreak="0">
    <w:nsid w:val="53AA5AA7"/>
    <w:multiLevelType w:val="hybridMultilevel"/>
    <w:tmpl w:val="786AE9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8C5EA0B"/>
    <w:multiLevelType w:val="hybridMultilevel"/>
    <w:tmpl w:val="C32C162A"/>
    <w:lvl w:ilvl="0" w:tplc="CE6CC3BC">
      <w:start w:val="1"/>
      <w:numFmt w:val="bullet"/>
      <w:lvlText w:val=""/>
      <w:lvlJc w:val="left"/>
      <w:pPr>
        <w:ind w:left="720" w:hanging="360"/>
      </w:pPr>
      <w:rPr>
        <w:rFonts w:hint="default" w:ascii="Symbol" w:hAnsi="Symbol"/>
      </w:rPr>
    </w:lvl>
    <w:lvl w:ilvl="1" w:tplc="8D8A8254">
      <w:start w:val="1"/>
      <w:numFmt w:val="bullet"/>
      <w:lvlText w:val="o"/>
      <w:lvlJc w:val="left"/>
      <w:pPr>
        <w:ind w:left="1440" w:hanging="360"/>
      </w:pPr>
      <w:rPr>
        <w:rFonts w:hint="default" w:ascii="Courier New" w:hAnsi="Courier New"/>
      </w:rPr>
    </w:lvl>
    <w:lvl w:ilvl="2" w:tplc="3FB434F4">
      <w:start w:val="1"/>
      <w:numFmt w:val="bullet"/>
      <w:lvlText w:val=""/>
      <w:lvlJc w:val="left"/>
      <w:pPr>
        <w:ind w:left="2160" w:hanging="360"/>
      </w:pPr>
      <w:rPr>
        <w:rFonts w:hint="default" w:ascii="Wingdings" w:hAnsi="Wingdings"/>
      </w:rPr>
    </w:lvl>
    <w:lvl w:ilvl="3" w:tplc="004492CE">
      <w:start w:val="1"/>
      <w:numFmt w:val="bullet"/>
      <w:lvlText w:val=""/>
      <w:lvlJc w:val="left"/>
      <w:pPr>
        <w:ind w:left="2880" w:hanging="360"/>
      </w:pPr>
      <w:rPr>
        <w:rFonts w:hint="default" w:ascii="Symbol" w:hAnsi="Symbol"/>
      </w:rPr>
    </w:lvl>
    <w:lvl w:ilvl="4" w:tplc="6DBE977A">
      <w:start w:val="1"/>
      <w:numFmt w:val="bullet"/>
      <w:lvlText w:val="o"/>
      <w:lvlJc w:val="left"/>
      <w:pPr>
        <w:ind w:left="3600" w:hanging="360"/>
      </w:pPr>
      <w:rPr>
        <w:rFonts w:hint="default" w:ascii="Courier New" w:hAnsi="Courier New"/>
      </w:rPr>
    </w:lvl>
    <w:lvl w:ilvl="5" w:tplc="C4601B6A">
      <w:start w:val="1"/>
      <w:numFmt w:val="bullet"/>
      <w:lvlText w:val=""/>
      <w:lvlJc w:val="left"/>
      <w:pPr>
        <w:ind w:left="4320" w:hanging="360"/>
      </w:pPr>
      <w:rPr>
        <w:rFonts w:hint="default" w:ascii="Wingdings" w:hAnsi="Wingdings"/>
      </w:rPr>
    </w:lvl>
    <w:lvl w:ilvl="6" w:tplc="024448B6">
      <w:start w:val="1"/>
      <w:numFmt w:val="bullet"/>
      <w:lvlText w:val=""/>
      <w:lvlJc w:val="left"/>
      <w:pPr>
        <w:ind w:left="5040" w:hanging="360"/>
      </w:pPr>
      <w:rPr>
        <w:rFonts w:hint="default" w:ascii="Symbol" w:hAnsi="Symbol"/>
      </w:rPr>
    </w:lvl>
    <w:lvl w:ilvl="7" w:tplc="DD4C3E5E">
      <w:start w:val="1"/>
      <w:numFmt w:val="bullet"/>
      <w:lvlText w:val="o"/>
      <w:lvlJc w:val="left"/>
      <w:pPr>
        <w:ind w:left="5760" w:hanging="360"/>
      </w:pPr>
      <w:rPr>
        <w:rFonts w:hint="default" w:ascii="Courier New" w:hAnsi="Courier New"/>
      </w:rPr>
    </w:lvl>
    <w:lvl w:ilvl="8" w:tplc="ED08CA98">
      <w:start w:val="1"/>
      <w:numFmt w:val="bullet"/>
      <w:lvlText w:val=""/>
      <w:lvlJc w:val="left"/>
      <w:pPr>
        <w:ind w:left="6480" w:hanging="360"/>
      </w:pPr>
      <w:rPr>
        <w:rFonts w:hint="default" w:ascii="Wingdings" w:hAnsi="Wingdings"/>
      </w:rPr>
    </w:lvl>
  </w:abstractNum>
  <w:abstractNum w:abstractNumId="21" w15:restartNumberingAfterBreak="0">
    <w:nsid w:val="6B7F7AE8"/>
    <w:multiLevelType w:val="hybridMultilevel"/>
    <w:tmpl w:val="1C8A4D6E"/>
    <w:lvl w:ilvl="0" w:tplc="D9F8921E">
      <w:start w:val="1"/>
      <w:numFmt w:val="bullet"/>
      <w:lvlText w:val="-"/>
      <w:lvlJc w:val="left"/>
      <w:pPr>
        <w:ind w:left="720" w:hanging="360"/>
      </w:pPr>
      <w:rPr>
        <w:rFonts w:hint="default" w:ascii="Aptos" w:hAnsi="Aptos"/>
      </w:rPr>
    </w:lvl>
    <w:lvl w:ilvl="1" w:tplc="16F64CA6">
      <w:start w:val="1"/>
      <w:numFmt w:val="bullet"/>
      <w:lvlText w:val="o"/>
      <w:lvlJc w:val="left"/>
      <w:pPr>
        <w:ind w:left="1440" w:hanging="360"/>
      </w:pPr>
      <w:rPr>
        <w:rFonts w:hint="default" w:ascii="Courier New" w:hAnsi="Courier New"/>
      </w:rPr>
    </w:lvl>
    <w:lvl w:ilvl="2" w:tplc="C97067EA">
      <w:start w:val="1"/>
      <w:numFmt w:val="bullet"/>
      <w:lvlText w:val=""/>
      <w:lvlJc w:val="left"/>
      <w:pPr>
        <w:ind w:left="2160" w:hanging="360"/>
      </w:pPr>
      <w:rPr>
        <w:rFonts w:hint="default" w:ascii="Wingdings" w:hAnsi="Wingdings"/>
      </w:rPr>
    </w:lvl>
    <w:lvl w:ilvl="3" w:tplc="F5542384">
      <w:start w:val="1"/>
      <w:numFmt w:val="bullet"/>
      <w:lvlText w:val=""/>
      <w:lvlJc w:val="left"/>
      <w:pPr>
        <w:ind w:left="2880" w:hanging="360"/>
      </w:pPr>
      <w:rPr>
        <w:rFonts w:hint="default" w:ascii="Symbol" w:hAnsi="Symbol"/>
      </w:rPr>
    </w:lvl>
    <w:lvl w:ilvl="4" w:tplc="EC0ACC7C">
      <w:start w:val="1"/>
      <w:numFmt w:val="bullet"/>
      <w:lvlText w:val="o"/>
      <w:lvlJc w:val="left"/>
      <w:pPr>
        <w:ind w:left="3600" w:hanging="360"/>
      </w:pPr>
      <w:rPr>
        <w:rFonts w:hint="default" w:ascii="Courier New" w:hAnsi="Courier New"/>
      </w:rPr>
    </w:lvl>
    <w:lvl w:ilvl="5" w:tplc="351E0EC6">
      <w:start w:val="1"/>
      <w:numFmt w:val="bullet"/>
      <w:lvlText w:val=""/>
      <w:lvlJc w:val="left"/>
      <w:pPr>
        <w:ind w:left="4320" w:hanging="360"/>
      </w:pPr>
      <w:rPr>
        <w:rFonts w:hint="default" w:ascii="Wingdings" w:hAnsi="Wingdings"/>
      </w:rPr>
    </w:lvl>
    <w:lvl w:ilvl="6" w:tplc="016A93F4">
      <w:start w:val="1"/>
      <w:numFmt w:val="bullet"/>
      <w:lvlText w:val=""/>
      <w:lvlJc w:val="left"/>
      <w:pPr>
        <w:ind w:left="5040" w:hanging="360"/>
      </w:pPr>
      <w:rPr>
        <w:rFonts w:hint="default" w:ascii="Symbol" w:hAnsi="Symbol"/>
      </w:rPr>
    </w:lvl>
    <w:lvl w:ilvl="7" w:tplc="8E62F274">
      <w:start w:val="1"/>
      <w:numFmt w:val="bullet"/>
      <w:lvlText w:val="o"/>
      <w:lvlJc w:val="left"/>
      <w:pPr>
        <w:ind w:left="5760" w:hanging="360"/>
      </w:pPr>
      <w:rPr>
        <w:rFonts w:hint="default" w:ascii="Courier New" w:hAnsi="Courier New"/>
      </w:rPr>
    </w:lvl>
    <w:lvl w:ilvl="8" w:tplc="EF7E5FF8">
      <w:start w:val="1"/>
      <w:numFmt w:val="bullet"/>
      <w:lvlText w:val=""/>
      <w:lvlJc w:val="left"/>
      <w:pPr>
        <w:ind w:left="6480" w:hanging="360"/>
      </w:pPr>
      <w:rPr>
        <w:rFonts w:hint="default" w:ascii="Wingdings" w:hAnsi="Wingdings"/>
      </w:rPr>
    </w:lvl>
  </w:abstractNum>
  <w:abstractNum w:abstractNumId="22" w15:restartNumberingAfterBreak="0">
    <w:nsid w:val="70B803FC"/>
    <w:multiLevelType w:val="hybridMultilevel"/>
    <w:tmpl w:val="00FE5524"/>
    <w:lvl w:ilvl="0" w:tplc="A2D2D422">
      <w:numFmt w:val="bullet"/>
      <w:lvlText w:val="o"/>
      <w:lvlJc w:val="left"/>
      <w:pPr>
        <w:ind w:left="619" w:hanging="360"/>
      </w:pPr>
      <w:rPr>
        <w:rFonts w:hint="default" w:ascii="Courier New" w:hAnsi="Courier New" w:eastAsia="Courier New" w:cs="Courier New"/>
        <w:b w:val="0"/>
        <w:bCs w:val="0"/>
        <w:i w:val="0"/>
        <w:iCs w:val="0"/>
        <w:spacing w:val="0"/>
        <w:w w:val="99"/>
        <w:sz w:val="20"/>
        <w:szCs w:val="20"/>
        <w:lang w:val="en-US" w:eastAsia="en-US" w:bidi="ar-SA"/>
      </w:rPr>
    </w:lvl>
    <w:lvl w:ilvl="1" w:tplc="D368EF84">
      <w:numFmt w:val="bullet"/>
      <w:lvlText w:val="•"/>
      <w:lvlJc w:val="left"/>
      <w:pPr>
        <w:ind w:left="1850" w:hanging="360"/>
      </w:pPr>
      <w:rPr>
        <w:rFonts w:hint="default"/>
        <w:lang w:val="en-US" w:eastAsia="en-US" w:bidi="ar-SA"/>
      </w:rPr>
    </w:lvl>
    <w:lvl w:ilvl="2" w:tplc="3CE0B0F0">
      <w:numFmt w:val="bullet"/>
      <w:lvlText w:val="•"/>
      <w:lvlJc w:val="left"/>
      <w:pPr>
        <w:ind w:left="3080" w:hanging="360"/>
      </w:pPr>
      <w:rPr>
        <w:rFonts w:hint="default"/>
        <w:lang w:val="en-US" w:eastAsia="en-US" w:bidi="ar-SA"/>
      </w:rPr>
    </w:lvl>
    <w:lvl w:ilvl="3" w:tplc="72C66F6E">
      <w:numFmt w:val="bullet"/>
      <w:lvlText w:val="•"/>
      <w:lvlJc w:val="left"/>
      <w:pPr>
        <w:ind w:left="4310" w:hanging="360"/>
      </w:pPr>
      <w:rPr>
        <w:rFonts w:hint="default"/>
        <w:lang w:val="en-US" w:eastAsia="en-US" w:bidi="ar-SA"/>
      </w:rPr>
    </w:lvl>
    <w:lvl w:ilvl="4" w:tplc="59822B08">
      <w:numFmt w:val="bullet"/>
      <w:lvlText w:val="•"/>
      <w:lvlJc w:val="left"/>
      <w:pPr>
        <w:ind w:left="5540" w:hanging="360"/>
      </w:pPr>
      <w:rPr>
        <w:rFonts w:hint="default"/>
        <w:lang w:val="en-US" w:eastAsia="en-US" w:bidi="ar-SA"/>
      </w:rPr>
    </w:lvl>
    <w:lvl w:ilvl="5" w:tplc="25126B84">
      <w:numFmt w:val="bullet"/>
      <w:lvlText w:val="•"/>
      <w:lvlJc w:val="left"/>
      <w:pPr>
        <w:ind w:left="6771" w:hanging="360"/>
      </w:pPr>
      <w:rPr>
        <w:rFonts w:hint="default"/>
        <w:lang w:val="en-US" w:eastAsia="en-US" w:bidi="ar-SA"/>
      </w:rPr>
    </w:lvl>
    <w:lvl w:ilvl="6" w:tplc="33FC99F6">
      <w:numFmt w:val="bullet"/>
      <w:lvlText w:val="•"/>
      <w:lvlJc w:val="left"/>
      <w:pPr>
        <w:ind w:left="8001" w:hanging="360"/>
      </w:pPr>
      <w:rPr>
        <w:rFonts w:hint="default"/>
        <w:lang w:val="en-US" w:eastAsia="en-US" w:bidi="ar-SA"/>
      </w:rPr>
    </w:lvl>
    <w:lvl w:ilvl="7" w:tplc="09C8A95E">
      <w:numFmt w:val="bullet"/>
      <w:lvlText w:val="•"/>
      <w:lvlJc w:val="left"/>
      <w:pPr>
        <w:ind w:left="9231" w:hanging="360"/>
      </w:pPr>
      <w:rPr>
        <w:rFonts w:hint="default"/>
        <w:lang w:val="en-US" w:eastAsia="en-US" w:bidi="ar-SA"/>
      </w:rPr>
    </w:lvl>
    <w:lvl w:ilvl="8" w:tplc="26F2696A">
      <w:numFmt w:val="bullet"/>
      <w:lvlText w:val="•"/>
      <w:lvlJc w:val="left"/>
      <w:pPr>
        <w:ind w:left="10461" w:hanging="360"/>
      </w:pPr>
      <w:rPr>
        <w:rFonts w:hint="default"/>
        <w:lang w:val="en-US" w:eastAsia="en-US" w:bidi="ar-SA"/>
      </w:rPr>
    </w:lvl>
  </w:abstractNum>
  <w:abstractNum w:abstractNumId="23" w15:restartNumberingAfterBreak="0">
    <w:nsid w:val="759C27A5"/>
    <w:multiLevelType w:val="hybridMultilevel"/>
    <w:tmpl w:val="5A3640B0"/>
    <w:lvl w:ilvl="0" w:tplc="067AE792">
      <w:numFmt w:val="bullet"/>
      <w:lvlText w:val="o"/>
      <w:lvlJc w:val="left"/>
      <w:pPr>
        <w:ind w:left="597" w:hanging="360"/>
      </w:pPr>
      <w:rPr>
        <w:rFonts w:hint="default" w:ascii="Courier New" w:hAnsi="Courier New" w:eastAsia="Courier New" w:cs="Courier New"/>
        <w:b w:val="0"/>
        <w:bCs w:val="0"/>
        <w:i w:val="0"/>
        <w:iCs w:val="0"/>
        <w:spacing w:val="0"/>
        <w:w w:val="99"/>
        <w:sz w:val="20"/>
        <w:szCs w:val="20"/>
        <w:lang w:val="en-US" w:eastAsia="en-US" w:bidi="ar-SA"/>
      </w:rPr>
    </w:lvl>
    <w:lvl w:ilvl="1" w:tplc="90EC44E8">
      <w:numFmt w:val="bullet"/>
      <w:lvlText w:val="•"/>
      <w:lvlJc w:val="left"/>
      <w:pPr>
        <w:ind w:left="1856" w:hanging="360"/>
      </w:pPr>
      <w:rPr>
        <w:rFonts w:hint="default"/>
        <w:lang w:val="en-US" w:eastAsia="en-US" w:bidi="ar-SA"/>
      </w:rPr>
    </w:lvl>
    <w:lvl w:ilvl="2" w:tplc="E646BD52">
      <w:numFmt w:val="bullet"/>
      <w:lvlText w:val="•"/>
      <w:lvlJc w:val="left"/>
      <w:pPr>
        <w:ind w:left="3113" w:hanging="360"/>
      </w:pPr>
      <w:rPr>
        <w:rFonts w:hint="default"/>
        <w:lang w:val="en-US" w:eastAsia="en-US" w:bidi="ar-SA"/>
      </w:rPr>
    </w:lvl>
    <w:lvl w:ilvl="3" w:tplc="96CA5900">
      <w:numFmt w:val="bullet"/>
      <w:lvlText w:val="•"/>
      <w:lvlJc w:val="left"/>
      <w:pPr>
        <w:ind w:left="4369" w:hanging="360"/>
      </w:pPr>
      <w:rPr>
        <w:rFonts w:hint="default"/>
        <w:lang w:val="en-US" w:eastAsia="en-US" w:bidi="ar-SA"/>
      </w:rPr>
    </w:lvl>
    <w:lvl w:ilvl="4" w:tplc="CF384ED8">
      <w:numFmt w:val="bullet"/>
      <w:lvlText w:val="•"/>
      <w:lvlJc w:val="left"/>
      <w:pPr>
        <w:ind w:left="5626" w:hanging="360"/>
      </w:pPr>
      <w:rPr>
        <w:rFonts w:hint="default"/>
        <w:lang w:val="en-US" w:eastAsia="en-US" w:bidi="ar-SA"/>
      </w:rPr>
    </w:lvl>
    <w:lvl w:ilvl="5" w:tplc="10D63BA4">
      <w:numFmt w:val="bullet"/>
      <w:lvlText w:val="•"/>
      <w:lvlJc w:val="left"/>
      <w:pPr>
        <w:ind w:left="6882" w:hanging="360"/>
      </w:pPr>
      <w:rPr>
        <w:rFonts w:hint="default"/>
        <w:lang w:val="en-US" w:eastAsia="en-US" w:bidi="ar-SA"/>
      </w:rPr>
    </w:lvl>
    <w:lvl w:ilvl="6" w:tplc="560685CA">
      <w:numFmt w:val="bullet"/>
      <w:lvlText w:val="•"/>
      <w:lvlJc w:val="left"/>
      <w:pPr>
        <w:ind w:left="8139" w:hanging="360"/>
      </w:pPr>
      <w:rPr>
        <w:rFonts w:hint="default"/>
        <w:lang w:val="en-US" w:eastAsia="en-US" w:bidi="ar-SA"/>
      </w:rPr>
    </w:lvl>
    <w:lvl w:ilvl="7" w:tplc="1CB48AB2">
      <w:numFmt w:val="bullet"/>
      <w:lvlText w:val="•"/>
      <w:lvlJc w:val="left"/>
      <w:pPr>
        <w:ind w:left="9395" w:hanging="360"/>
      </w:pPr>
      <w:rPr>
        <w:rFonts w:hint="default"/>
        <w:lang w:val="en-US" w:eastAsia="en-US" w:bidi="ar-SA"/>
      </w:rPr>
    </w:lvl>
    <w:lvl w:ilvl="8" w:tplc="53DCA158">
      <w:numFmt w:val="bullet"/>
      <w:lvlText w:val="•"/>
      <w:lvlJc w:val="left"/>
      <w:pPr>
        <w:ind w:left="10652" w:hanging="360"/>
      </w:pPr>
      <w:rPr>
        <w:rFonts w:hint="default"/>
        <w:lang w:val="en-US" w:eastAsia="en-US" w:bidi="ar-SA"/>
      </w:rPr>
    </w:lvl>
  </w:abstractNum>
  <w:num w:numId="1">
    <w:abstractNumId w:val="13"/>
  </w:num>
  <w:num w:numId="2">
    <w:abstractNumId w:val="18"/>
  </w:num>
  <w:num w:numId="3">
    <w:abstractNumId w:val="7"/>
  </w:num>
  <w:num w:numId="4">
    <w:abstractNumId w:val="17"/>
  </w:num>
  <w:num w:numId="5">
    <w:abstractNumId w:val="4"/>
  </w:num>
  <w:num w:numId="6">
    <w:abstractNumId w:val="20"/>
  </w:num>
  <w:num w:numId="7">
    <w:abstractNumId w:val="3"/>
  </w:num>
  <w:num w:numId="8">
    <w:abstractNumId w:val="10"/>
  </w:num>
  <w:num w:numId="9">
    <w:abstractNumId w:val="8"/>
  </w:num>
  <w:num w:numId="10">
    <w:abstractNumId w:val="6"/>
  </w:num>
  <w:num w:numId="11">
    <w:abstractNumId w:val="12"/>
  </w:num>
  <w:num w:numId="12">
    <w:abstractNumId w:val="0"/>
  </w:num>
  <w:num w:numId="13">
    <w:abstractNumId w:val="11"/>
  </w:num>
  <w:num w:numId="14">
    <w:abstractNumId w:val="23"/>
  </w:num>
  <w:num w:numId="15">
    <w:abstractNumId w:val="1"/>
  </w:num>
  <w:num w:numId="16">
    <w:abstractNumId w:val="16"/>
  </w:num>
  <w:num w:numId="17">
    <w:abstractNumId w:val="15"/>
  </w:num>
  <w:num w:numId="18">
    <w:abstractNumId w:val="22"/>
  </w:num>
  <w:num w:numId="19">
    <w:abstractNumId w:val="19"/>
  </w:num>
  <w:num w:numId="20">
    <w:abstractNumId w:val="2"/>
  </w:num>
  <w:num w:numId="21">
    <w:abstractNumId w:val="21"/>
  </w:num>
  <w:num w:numId="22">
    <w:abstractNumId w:val="5"/>
  </w:num>
  <w:num w:numId="23">
    <w:abstractNumId w:val="14"/>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16A13"/>
    <w:rsid w:val="00020F8B"/>
    <w:rsid w:val="00022E86"/>
    <w:rsid w:val="00022EF9"/>
    <w:rsid w:val="00024748"/>
    <w:rsid w:val="00030F1B"/>
    <w:rsid w:val="00032FDD"/>
    <w:rsid w:val="000378D4"/>
    <w:rsid w:val="000437DD"/>
    <w:rsid w:val="000447E6"/>
    <w:rsid w:val="000450CD"/>
    <w:rsid w:val="00054C17"/>
    <w:rsid w:val="00057201"/>
    <w:rsid w:val="00065892"/>
    <w:rsid w:val="000695E9"/>
    <w:rsid w:val="000708BA"/>
    <w:rsid w:val="000827DF"/>
    <w:rsid w:val="0008384C"/>
    <w:rsid w:val="00087669"/>
    <w:rsid w:val="00092D45"/>
    <w:rsid w:val="00097CCB"/>
    <w:rsid w:val="000A6B09"/>
    <w:rsid w:val="000A7DE6"/>
    <w:rsid w:val="000B5281"/>
    <w:rsid w:val="000B73FC"/>
    <w:rsid w:val="000B7F14"/>
    <w:rsid w:val="000C655B"/>
    <w:rsid w:val="000E14E8"/>
    <w:rsid w:val="000E2263"/>
    <w:rsid w:val="000F1FC7"/>
    <w:rsid w:val="000F2D37"/>
    <w:rsid w:val="000F3313"/>
    <w:rsid w:val="000F3610"/>
    <w:rsid w:val="001020C6"/>
    <w:rsid w:val="001057DC"/>
    <w:rsid w:val="00114DD3"/>
    <w:rsid w:val="00116966"/>
    <w:rsid w:val="0011721C"/>
    <w:rsid w:val="00124C30"/>
    <w:rsid w:val="00125540"/>
    <w:rsid w:val="00127451"/>
    <w:rsid w:val="00127464"/>
    <w:rsid w:val="00132009"/>
    <w:rsid w:val="001378C2"/>
    <w:rsid w:val="00142E8F"/>
    <w:rsid w:val="00144C6A"/>
    <w:rsid w:val="00147721"/>
    <w:rsid w:val="0015224D"/>
    <w:rsid w:val="00152D2D"/>
    <w:rsid w:val="00153642"/>
    <w:rsid w:val="0016247A"/>
    <w:rsid w:val="001677C3"/>
    <w:rsid w:val="001706DB"/>
    <w:rsid w:val="00174CF5"/>
    <w:rsid w:val="00175838"/>
    <w:rsid w:val="001779A2"/>
    <w:rsid w:val="00183097"/>
    <w:rsid w:val="00183723"/>
    <w:rsid w:val="001853E3"/>
    <w:rsid w:val="00186000"/>
    <w:rsid w:val="001903B3"/>
    <w:rsid w:val="0019497A"/>
    <w:rsid w:val="001B51D2"/>
    <w:rsid w:val="001C08B3"/>
    <w:rsid w:val="001C5110"/>
    <w:rsid w:val="001D7798"/>
    <w:rsid w:val="001D7F31"/>
    <w:rsid w:val="001E6DBD"/>
    <w:rsid w:val="00203A20"/>
    <w:rsid w:val="00216CDF"/>
    <w:rsid w:val="00222D3D"/>
    <w:rsid w:val="0022371D"/>
    <w:rsid w:val="00226261"/>
    <w:rsid w:val="002328DA"/>
    <w:rsid w:val="002341E4"/>
    <w:rsid w:val="00236525"/>
    <w:rsid w:val="00237CCF"/>
    <w:rsid w:val="00242E01"/>
    <w:rsid w:val="0025368B"/>
    <w:rsid w:val="00256217"/>
    <w:rsid w:val="002611F3"/>
    <w:rsid w:val="0026493A"/>
    <w:rsid w:val="00281A48"/>
    <w:rsid w:val="00286E36"/>
    <w:rsid w:val="00294089"/>
    <w:rsid w:val="00294C1F"/>
    <w:rsid w:val="002967EC"/>
    <w:rsid w:val="002A1F9E"/>
    <w:rsid w:val="002A3273"/>
    <w:rsid w:val="002A564A"/>
    <w:rsid w:val="002B01EE"/>
    <w:rsid w:val="002C028D"/>
    <w:rsid w:val="002C1BE3"/>
    <w:rsid w:val="002C279B"/>
    <w:rsid w:val="002C43CB"/>
    <w:rsid w:val="002D0EB7"/>
    <w:rsid w:val="002F013B"/>
    <w:rsid w:val="003000B7"/>
    <w:rsid w:val="0030066B"/>
    <w:rsid w:val="00301323"/>
    <w:rsid w:val="00302DAB"/>
    <w:rsid w:val="00305DD3"/>
    <w:rsid w:val="00337B57"/>
    <w:rsid w:val="00340677"/>
    <w:rsid w:val="00350A7C"/>
    <w:rsid w:val="00356BFE"/>
    <w:rsid w:val="00371200"/>
    <w:rsid w:val="003837F9"/>
    <w:rsid w:val="0038548A"/>
    <w:rsid w:val="0039124E"/>
    <w:rsid w:val="003A557F"/>
    <w:rsid w:val="003A6309"/>
    <w:rsid w:val="003A698F"/>
    <w:rsid w:val="003B3ECB"/>
    <w:rsid w:val="003B709D"/>
    <w:rsid w:val="003B79A1"/>
    <w:rsid w:val="003C5628"/>
    <w:rsid w:val="003E34FC"/>
    <w:rsid w:val="003F409A"/>
    <w:rsid w:val="003F5246"/>
    <w:rsid w:val="003F5BE2"/>
    <w:rsid w:val="004041C9"/>
    <w:rsid w:val="004045BD"/>
    <w:rsid w:val="00407783"/>
    <w:rsid w:val="0041372A"/>
    <w:rsid w:val="0041657A"/>
    <w:rsid w:val="00417ABF"/>
    <w:rsid w:val="0042215E"/>
    <w:rsid w:val="004329AA"/>
    <w:rsid w:val="00450CD6"/>
    <w:rsid w:val="004515FF"/>
    <w:rsid w:val="0045512B"/>
    <w:rsid w:val="004567D2"/>
    <w:rsid w:val="00462835"/>
    <w:rsid w:val="00462C09"/>
    <w:rsid w:val="00462C11"/>
    <w:rsid w:val="0046723A"/>
    <w:rsid w:val="0047650A"/>
    <w:rsid w:val="00477216"/>
    <w:rsid w:val="00487BA1"/>
    <w:rsid w:val="00491653"/>
    <w:rsid w:val="00493930"/>
    <w:rsid w:val="004C1793"/>
    <w:rsid w:val="004E0E10"/>
    <w:rsid w:val="004E1293"/>
    <w:rsid w:val="004E33EC"/>
    <w:rsid w:val="004E4ADD"/>
    <w:rsid w:val="004E6B7F"/>
    <w:rsid w:val="004F6D0D"/>
    <w:rsid w:val="00501FD4"/>
    <w:rsid w:val="00504C5C"/>
    <w:rsid w:val="00504F93"/>
    <w:rsid w:val="00506AE7"/>
    <w:rsid w:val="005124E8"/>
    <w:rsid w:val="00514745"/>
    <w:rsid w:val="0051482A"/>
    <w:rsid w:val="00516442"/>
    <w:rsid w:val="00532D13"/>
    <w:rsid w:val="00536A65"/>
    <w:rsid w:val="005405C2"/>
    <w:rsid w:val="0054395D"/>
    <w:rsid w:val="00543C8F"/>
    <w:rsid w:val="00544496"/>
    <w:rsid w:val="00551BE0"/>
    <w:rsid w:val="005574A7"/>
    <w:rsid w:val="00560008"/>
    <w:rsid w:val="0056688A"/>
    <w:rsid w:val="0056738B"/>
    <w:rsid w:val="005711FB"/>
    <w:rsid w:val="00594E0E"/>
    <w:rsid w:val="005A2BC4"/>
    <w:rsid w:val="005B5541"/>
    <w:rsid w:val="005B7C66"/>
    <w:rsid w:val="005C4885"/>
    <w:rsid w:val="005D0F3D"/>
    <w:rsid w:val="005D4217"/>
    <w:rsid w:val="005E1A8A"/>
    <w:rsid w:val="005E2854"/>
    <w:rsid w:val="005F4F4D"/>
    <w:rsid w:val="006025F6"/>
    <w:rsid w:val="00604DDE"/>
    <w:rsid w:val="00615FCD"/>
    <w:rsid w:val="00616221"/>
    <w:rsid w:val="00622004"/>
    <w:rsid w:val="00632C95"/>
    <w:rsid w:val="006401F2"/>
    <w:rsid w:val="00647D7C"/>
    <w:rsid w:val="0065048E"/>
    <w:rsid w:val="00652036"/>
    <w:rsid w:val="00663A6C"/>
    <w:rsid w:val="006666B1"/>
    <w:rsid w:val="00667F5E"/>
    <w:rsid w:val="006704CD"/>
    <w:rsid w:val="00670D39"/>
    <w:rsid w:val="00672D6C"/>
    <w:rsid w:val="006803B9"/>
    <w:rsid w:val="00690CE2"/>
    <w:rsid w:val="006919FE"/>
    <w:rsid w:val="00696C48"/>
    <w:rsid w:val="006A6255"/>
    <w:rsid w:val="006B6F4E"/>
    <w:rsid w:val="006B77AB"/>
    <w:rsid w:val="006C1702"/>
    <w:rsid w:val="006C3C41"/>
    <w:rsid w:val="006C6F9C"/>
    <w:rsid w:val="006D50F1"/>
    <w:rsid w:val="006E145F"/>
    <w:rsid w:val="006E572E"/>
    <w:rsid w:val="006F35A2"/>
    <w:rsid w:val="006F6BA8"/>
    <w:rsid w:val="00700303"/>
    <w:rsid w:val="007049CD"/>
    <w:rsid w:val="00714731"/>
    <w:rsid w:val="00717CAB"/>
    <w:rsid w:val="007237D2"/>
    <w:rsid w:val="00727657"/>
    <w:rsid w:val="00733134"/>
    <w:rsid w:val="007407C7"/>
    <w:rsid w:val="007416E6"/>
    <w:rsid w:val="007619E6"/>
    <w:rsid w:val="00767FB7"/>
    <w:rsid w:val="0078101F"/>
    <w:rsid w:val="0078250E"/>
    <w:rsid w:val="007831CA"/>
    <w:rsid w:val="007B15B0"/>
    <w:rsid w:val="007B5665"/>
    <w:rsid w:val="007B73FD"/>
    <w:rsid w:val="007B7C3D"/>
    <w:rsid w:val="007E0FE7"/>
    <w:rsid w:val="007E732D"/>
    <w:rsid w:val="0080317B"/>
    <w:rsid w:val="00806496"/>
    <w:rsid w:val="0081708E"/>
    <w:rsid w:val="00817E7D"/>
    <w:rsid w:val="008229CC"/>
    <w:rsid w:val="00824D7F"/>
    <w:rsid w:val="0083009D"/>
    <w:rsid w:val="00830C81"/>
    <w:rsid w:val="00833AA0"/>
    <w:rsid w:val="008420D6"/>
    <w:rsid w:val="008459C7"/>
    <w:rsid w:val="008509DA"/>
    <w:rsid w:val="0085666A"/>
    <w:rsid w:val="008630A2"/>
    <w:rsid w:val="00865CA5"/>
    <w:rsid w:val="00867672"/>
    <w:rsid w:val="008813AF"/>
    <w:rsid w:val="008A3AC9"/>
    <w:rsid w:val="008B184E"/>
    <w:rsid w:val="008C535B"/>
    <w:rsid w:val="008D09C3"/>
    <w:rsid w:val="008D6A69"/>
    <w:rsid w:val="008D7403"/>
    <w:rsid w:val="008E50F2"/>
    <w:rsid w:val="008E7703"/>
    <w:rsid w:val="008F7ABC"/>
    <w:rsid w:val="00900F0E"/>
    <w:rsid w:val="0090254A"/>
    <w:rsid w:val="00906A02"/>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D0FA5"/>
    <w:rsid w:val="009D2009"/>
    <w:rsid w:val="009E0AEC"/>
    <w:rsid w:val="009E52FD"/>
    <w:rsid w:val="009E7330"/>
    <w:rsid w:val="009F0544"/>
    <w:rsid w:val="009F0627"/>
    <w:rsid w:val="009F3423"/>
    <w:rsid w:val="009F4AD1"/>
    <w:rsid w:val="00A15AF3"/>
    <w:rsid w:val="00A205AF"/>
    <w:rsid w:val="00A26E59"/>
    <w:rsid w:val="00A273BA"/>
    <w:rsid w:val="00A47DCC"/>
    <w:rsid w:val="00A552C5"/>
    <w:rsid w:val="00A55A08"/>
    <w:rsid w:val="00A61295"/>
    <w:rsid w:val="00A65099"/>
    <w:rsid w:val="00A66577"/>
    <w:rsid w:val="00A75096"/>
    <w:rsid w:val="00A75507"/>
    <w:rsid w:val="00A764A8"/>
    <w:rsid w:val="00A779D5"/>
    <w:rsid w:val="00A86D00"/>
    <w:rsid w:val="00AA0371"/>
    <w:rsid w:val="00AA54F0"/>
    <w:rsid w:val="00AB094B"/>
    <w:rsid w:val="00AC4B4F"/>
    <w:rsid w:val="00AD1056"/>
    <w:rsid w:val="00AE7A1A"/>
    <w:rsid w:val="00AF28EF"/>
    <w:rsid w:val="00B00303"/>
    <w:rsid w:val="00B0158A"/>
    <w:rsid w:val="00B0514B"/>
    <w:rsid w:val="00B154DF"/>
    <w:rsid w:val="00B2586C"/>
    <w:rsid w:val="00B34D37"/>
    <w:rsid w:val="00B34D59"/>
    <w:rsid w:val="00B403D1"/>
    <w:rsid w:val="00B41D6B"/>
    <w:rsid w:val="00B436F6"/>
    <w:rsid w:val="00B46600"/>
    <w:rsid w:val="00B46838"/>
    <w:rsid w:val="00B46E08"/>
    <w:rsid w:val="00B5080D"/>
    <w:rsid w:val="00B5236F"/>
    <w:rsid w:val="00B60BA9"/>
    <w:rsid w:val="00B66B80"/>
    <w:rsid w:val="00B7036C"/>
    <w:rsid w:val="00B7443E"/>
    <w:rsid w:val="00B7514D"/>
    <w:rsid w:val="00B75A74"/>
    <w:rsid w:val="00B77B24"/>
    <w:rsid w:val="00B77D02"/>
    <w:rsid w:val="00B806A7"/>
    <w:rsid w:val="00B80D5B"/>
    <w:rsid w:val="00BA132F"/>
    <w:rsid w:val="00BA2FFA"/>
    <w:rsid w:val="00BB7561"/>
    <w:rsid w:val="00BC7D67"/>
    <w:rsid w:val="00BD2ACE"/>
    <w:rsid w:val="00BE7662"/>
    <w:rsid w:val="00BF1391"/>
    <w:rsid w:val="00BF1DA1"/>
    <w:rsid w:val="00BF20EF"/>
    <w:rsid w:val="00C0050A"/>
    <w:rsid w:val="00C008F9"/>
    <w:rsid w:val="00C00A08"/>
    <w:rsid w:val="00C02D58"/>
    <w:rsid w:val="00C05D90"/>
    <w:rsid w:val="00C06342"/>
    <w:rsid w:val="00C35A24"/>
    <w:rsid w:val="00C35EE9"/>
    <w:rsid w:val="00C40F0C"/>
    <w:rsid w:val="00C434F2"/>
    <w:rsid w:val="00C57845"/>
    <w:rsid w:val="00C63B1B"/>
    <w:rsid w:val="00C67856"/>
    <w:rsid w:val="00C70220"/>
    <w:rsid w:val="00C85B1D"/>
    <w:rsid w:val="00C85CD1"/>
    <w:rsid w:val="00C96AE0"/>
    <w:rsid w:val="00C97663"/>
    <w:rsid w:val="00CA11A1"/>
    <w:rsid w:val="00CA2018"/>
    <w:rsid w:val="00CB1B1F"/>
    <w:rsid w:val="00CB2ADF"/>
    <w:rsid w:val="00CC568A"/>
    <w:rsid w:val="00CD2904"/>
    <w:rsid w:val="00CD430A"/>
    <w:rsid w:val="00CD4C5F"/>
    <w:rsid w:val="00CD6F08"/>
    <w:rsid w:val="00CD7021"/>
    <w:rsid w:val="00CE25DD"/>
    <w:rsid w:val="00CE6221"/>
    <w:rsid w:val="00CF23D5"/>
    <w:rsid w:val="00D02AF2"/>
    <w:rsid w:val="00D14B2D"/>
    <w:rsid w:val="00D208F0"/>
    <w:rsid w:val="00D31D13"/>
    <w:rsid w:val="00D325F7"/>
    <w:rsid w:val="00D33DCB"/>
    <w:rsid w:val="00D42561"/>
    <w:rsid w:val="00D479A0"/>
    <w:rsid w:val="00D50DD7"/>
    <w:rsid w:val="00D51B9D"/>
    <w:rsid w:val="00D54B74"/>
    <w:rsid w:val="00D60FDA"/>
    <w:rsid w:val="00D63052"/>
    <w:rsid w:val="00D653CB"/>
    <w:rsid w:val="00D6561F"/>
    <w:rsid w:val="00D65CFB"/>
    <w:rsid w:val="00D66BE3"/>
    <w:rsid w:val="00D70771"/>
    <w:rsid w:val="00D71346"/>
    <w:rsid w:val="00D75474"/>
    <w:rsid w:val="00D8164F"/>
    <w:rsid w:val="00D910A9"/>
    <w:rsid w:val="00D92AF1"/>
    <w:rsid w:val="00DA305C"/>
    <w:rsid w:val="00DB38FA"/>
    <w:rsid w:val="00DB436D"/>
    <w:rsid w:val="00DC2148"/>
    <w:rsid w:val="00DC6562"/>
    <w:rsid w:val="00DD2913"/>
    <w:rsid w:val="00DD5D8A"/>
    <w:rsid w:val="00DD6F7F"/>
    <w:rsid w:val="00DE02DB"/>
    <w:rsid w:val="00DE537C"/>
    <w:rsid w:val="00DF054F"/>
    <w:rsid w:val="00DF16D7"/>
    <w:rsid w:val="00DF2B96"/>
    <w:rsid w:val="00E03A35"/>
    <w:rsid w:val="00E15F4E"/>
    <w:rsid w:val="00E20998"/>
    <w:rsid w:val="00E20B35"/>
    <w:rsid w:val="00E24A93"/>
    <w:rsid w:val="00E33D7E"/>
    <w:rsid w:val="00E35F51"/>
    <w:rsid w:val="00E40A88"/>
    <w:rsid w:val="00E43B41"/>
    <w:rsid w:val="00E447AB"/>
    <w:rsid w:val="00E473E4"/>
    <w:rsid w:val="00E501DD"/>
    <w:rsid w:val="00E5030B"/>
    <w:rsid w:val="00E550A3"/>
    <w:rsid w:val="00E563E3"/>
    <w:rsid w:val="00E56F03"/>
    <w:rsid w:val="00E6481C"/>
    <w:rsid w:val="00E64EFA"/>
    <w:rsid w:val="00E75757"/>
    <w:rsid w:val="00E93DDF"/>
    <w:rsid w:val="00E96777"/>
    <w:rsid w:val="00EA3211"/>
    <w:rsid w:val="00EB421F"/>
    <w:rsid w:val="00EB5B50"/>
    <w:rsid w:val="00EB6BB7"/>
    <w:rsid w:val="00EBAE4A"/>
    <w:rsid w:val="00EC08D1"/>
    <w:rsid w:val="00EC5937"/>
    <w:rsid w:val="00EE22E5"/>
    <w:rsid w:val="00EE2FF5"/>
    <w:rsid w:val="00EE5DD7"/>
    <w:rsid w:val="00EF299E"/>
    <w:rsid w:val="00F13069"/>
    <w:rsid w:val="00F238E1"/>
    <w:rsid w:val="00F328C5"/>
    <w:rsid w:val="00F4023E"/>
    <w:rsid w:val="00F602C9"/>
    <w:rsid w:val="00F637CB"/>
    <w:rsid w:val="00F63C37"/>
    <w:rsid w:val="00F656EE"/>
    <w:rsid w:val="00F71490"/>
    <w:rsid w:val="00F72ECC"/>
    <w:rsid w:val="00F74172"/>
    <w:rsid w:val="00F77FAB"/>
    <w:rsid w:val="00F83F2A"/>
    <w:rsid w:val="00F91D4D"/>
    <w:rsid w:val="00F91E9D"/>
    <w:rsid w:val="00F94A9B"/>
    <w:rsid w:val="00FA6EE1"/>
    <w:rsid w:val="00FB3E3C"/>
    <w:rsid w:val="00FC7D63"/>
    <w:rsid w:val="00FD268E"/>
    <w:rsid w:val="00FD4BBE"/>
    <w:rsid w:val="00FE1DEA"/>
    <w:rsid w:val="00FE4479"/>
    <w:rsid w:val="00FE59D1"/>
    <w:rsid w:val="00FE7383"/>
    <w:rsid w:val="012E95CF"/>
    <w:rsid w:val="01358ADF"/>
    <w:rsid w:val="015198B8"/>
    <w:rsid w:val="016A3682"/>
    <w:rsid w:val="01727AC7"/>
    <w:rsid w:val="0179E64F"/>
    <w:rsid w:val="01A45242"/>
    <w:rsid w:val="01AFB1B2"/>
    <w:rsid w:val="01D8E64A"/>
    <w:rsid w:val="01DC8DE6"/>
    <w:rsid w:val="01DD0630"/>
    <w:rsid w:val="01F0901E"/>
    <w:rsid w:val="01F3FB2B"/>
    <w:rsid w:val="0224AA04"/>
    <w:rsid w:val="023BC06D"/>
    <w:rsid w:val="02420883"/>
    <w:rsid w:val="029244DC"/>
    <w:rsid w:val="02A5C1B5"/>
    <w:rsid w:val="02B71FC5"/>
    <w:rsid w:val="02FE5C7B"/>
    <w:rsid w:val="03046ED6"/>
    <w:rsid w:val="0366897E"/>
    <w:rsid w:val="03798130"/>
    <w:rsid w:val="03B429D8"/>
    <w:rsid w:val="03B811C8"/>
    <w:rsid w:val="03D437B5"/>
    <w:rsid w:val="03FC4EC8"/>
    <w:rsid w:val="040A846B"/>
    <w:rsid w:val="04151438"/>
    <w:rsid w:val="046ABDE0"/>
    <w:rsid w:val="047F517F"/>
    <w:rsid w:val="04874A69"/>
    <w:rsid w:val="04934A69"/>
    <w:rsid w:val="04B69395"/>
    <w:rsid w:val="04BB769C"/>
    <w:rsid w:val="04FD248F"/>
    <w:rsid w:val="04FD8C4B"/>
    <w:rsid w:val="04FDF595"/>
    <w:rsid w:val="0525674A"/>
    <w:rsid w:val="05277EAB"/>
    <w:rsid w:val="052E0A50"/>
    <w:rsid w:val="0531A79D"/>
    <w:rsid w:val="053905D3"/>
    <w:rsid w:val="054FEE0B"/>
    <w:rsid w:val="05622713"/>
    <w:rsid w:val="0595F469"/>
    <w:rsid w:val="05AB6BDF"/>
    <w:rsid w:val="05B2B84F"/>
    <w:rsid w:val="05C5A073"/>
    <w:rsid w:val="05DBC8E0"/>
    <w:rsid w:val="05F66562"/>
    <w:rsid w:val="05FE4CD6"/>
    <w:rsid w:val="06073D1A"/>
    <w:rsid w:val="060764A6"/>
    <w:rsid w:val="06080F25"/>
    <w:rsid w:val="063E91BB"/>
    <w:rsid w:val="06520B99"/>
    <w:rsid w:val="068FB15F"/>
    <w:rsid w:val="069CDEDF"/>
    <w:rsid w:val="06AE8610"/>
    <w:rsid w:val="06BE6D65"/>
    <w:rsid w:val="06C41917"/>
    <w:rsid w:val="06C64227"/>
    <w:rsid w:val="06D4749B"/>
    <w:rsid w:val="06DBDE06"/>
    <w:rsid w:val="074075FA"/>
    <w:rsid w:val="0744CCB9"/>
    <w:rsid w:val="0766B986"/>
    <w:rsid w:val="0775C167"/>
    <w:rsid w:val="078CD869"/>
    <w:rsid w:val="07BCE832"/>
    <w:rsid w:val="07BDFDCE"/>
    <w:rsid w:val="07FF999E"/>
    <w:rsid w:val="080D396E"/>
    <w:rsid w:val="080E22B2"/>
    <w:rsid w:val="0820CC57"/>
    <w:rsid w:val="082A2CA0"/>
    <w:rsid w:val="08A06940"/>
    <w:rsid w:val="08C20CFE"/>
    <w:rsid w:val="09047455"/>
    <w:rsid w:val="090FA41C"/>
    <w:rsid w:val="09550935"/>
    <w:rsid w:val="095B2330"/>
    <w:rsid w:val="09744E4F"/>
    <w:rsid w:val="0987DA4D"/>
    <w:rsid w:val="09AC8FC1"/>
    <w:rsid w:val="09F49240"/>
    <w:rsid w:val="0A182585"/>
    <w:rsid w:val="0A43D251"/>
    <w:rsid w:val="0A492253"/>
    <w:rsid w:val="0A561AB4"/>
    <w:rsid w:val="0A5C5031"/>
    <w:rsid w:val="0A6B3336"/>
    <w:rsid w:val="0A8206A1"/>
    <w:rsid w:val="0A9883FD"/>
    <w:rsid w:val="0A9A9923"/>
    <w:rsid w:val="0AEB59AE"/>
    <w:rsid w:val="0B101F5E"/>
    <w:rsid w:val="0B160387"/>
    <w:rsid w:val="0B1B13DB"/>
    <w:rsid w:val="0B33BD4F"/>
    <w:rsid w:val="0B49BD9C"/>
    <w:rsid w:val="0B588928"/>
    <w:rsid w:val="0B5E3A42"/>
    <w:rsid w:val="0B60EBF8"/>
    <w:rsid w:val="0B82920A"/>
    <w:rsid w:val="0B99A732"/>
    <w:rsid w:val="0BA3D89C"/>
    <w:rsid w:val="0BDC9A4C"/>
    <w:rsid w:val="0BDE35DD"/>
    <w:rsid w:val="0BF128DC"/>
    <w:rsid w:val="0BFB550A"/>
    <w:rsid w:val="0C321296"/>
    <w:rsid w:val="0C5C2794"/>
    <w:rsid w:val="0C6C53D2"/>
    <w:rsid w:val="0C84B6D3"/>
    <w:rsid w:val="0C9BB504"/>
    <w:rsid w:val="0CA1710A"/>
    <w:rsid w:val="0CC9919B"/>
    <w:rsid w:val="0CD5CC5C"/>
    <w:rsid w:val="0CD8F220"/>
    <w:rsid w:val="0D073319"/>
    <w:rsid w:val="0D28AF05"/>
    <w:rsid w:val="0D3420A3"/>
    <w:rsid w:val="0D5E205D"/>
    <w:rsid w:val="0D72B409"/>
    <w:rsid w:val="0DA79EAE"/>
    <w:rsid w:val="0DD4AAA6"/>
    <w:rsid w:val="0DE2D230"/>
    <w:rsid w:val="0DE6B535"/>
    <w:rsid w:val="0E2CACAA"/>
    <w:rsid w:val="0E542E1C"/>
    <w:rsid w:val="0E54A123"/>
    <w:rsid w:val="0E6D34B1"/>
    <w:rsid w:val="0E7A14D5"/>
    <w:rsid w:val="0E7CADEE"/>
    <w:rsid w:val="0EAC2130"/>
    <w:rsid w:val="0EB14559"/>
    <w:rsid w:val="0EB4DA19"/>
    <w:rsid w:val="0EBB183D"/>
    <w:rsid w:val="0ECDFA24"/>
    <w:rsid w:val="0EE3C102"/>
    <w:rsid w:val="0EFE28C9"/>
    <w:rsid w:val="0F055097"/>
    <w:rsid w:val="0F1EB7A9"/>
    <w:rsid w:val="0F36DDCB"/>
    <w:rsid w:val="0F4E4259"/>
    <w:rsid w:val="0FA89FEE"/>
    <w:rsid w:val="0FAA7D44"/>
    <w:rsid w:val="0FB5F483"/>
    <w:rsid w:val="0FBDBE44"/>
    <w:rsid w:val="0FF15237"/>
    <w:rsid w:val="0FFD9D80"/>
    <w:rsid w:val="1006A249"/>
    <w:rsid w:val="101B3514"/>
    <w:rsid w:val="1023812C"/>
    <w:rsid w:val="10724538"/>
    <w:rsid w:val="1072AD6A"/>
    <w:rsid w:val="107B4EB7"/>
    <w:rsid w:val="10905A49"/>
    <w:rsid w:val="10A5DD25"/>
    <w:rsid w:val="10CF1AE6"/>
    <w:rsid w:val="10D04B0A"/>
    <w:rsid w:val="10D89AEF"/>
    <w:rsid w:val="10E7A367"/>
    <w:rsid w:val="10F7A5FF"/>
    <w:rsid w:val="1107AF5A"/>
    <w:rsid w:val="1129768E"/>
    <w:rsid w:val="1151E695"/>
    <w:rsid w:val="11887E50"/>
    <w:rsid w:val="1189993D"/>
    <w:rsid w:val="119F413B"/>
    <w:rsid w:val="11A0697B"/>
    <w:rsid w:val="11A5E094"/>
    <w:rsid w:val="11BF4DA0"/>
    <w:rsid w:val="11D2A9DB"/>
    <w:rsid w:val="12174745"/>
    <w:rsid w:val="1234FD84"/>
    <w:rsid w:val="1250661A"/>
    <w:rsid w:val="125468A1"/>
    <w:rsid w:val="125E3631"/>
    <w:rsid w:val="1281E5A1"/>
    <w:rsid w:val="12A19068"/>
    <w:rsid w:val="12A79979"/>
    <w:rsid w:val="12DD274D"/>
    <w:rsid w:val="13097588"/>
    <w:rsid w:val="131532C7"/>
    <w:rsid w:val="132363CD"/>
    <w:rsid w:val="135A2653"/>
    <w:rsid w:val="135C919B"/>
    <w:rsid w:val="13693F26"/>
    <w:rsid w:val="13A9103F"/>
    <w:rsid w:val="13DB6184"/>
    <w:rsid w:val="13EAE3AD"/>
    <w:rsid w:val="14508E13"/>
    <w:rsid w:val="1458342D"/>
    <w:rsid w:val="1487A362"/>
    <w:rsid w:val="148AA29B"/>
    <w:rsid w:val="14B9DF3C"/>
    <w:rsid w:val="14F9C760"/>
    <w:rsid w:val="150D25EB"/>
    <w:rsid w:val="151B2515"/>
    <w:rsid w:val="153258A2"/>
    <w:rsid w:val="15439CE2"/>
    <w:rsid w:val="158D8465"/>
    <w:rsid w:val="15A9466F"/>
    <w:rsid w:val="15CEE620"/>
    <w:rsid w:val="15FC2D9F"/>
    <w:rsid w:val="16048BFE"/>
    <w:rsid w:val="1605CDB7"/>
    <w:rsid w:val="162206BC"/>
    <w:rsid w:val="163FF939"/>
    <w:rsid w:val="16457E03"/>
    <w:rsid w:val="164D0CF9"/>
    <w:rsid w:val="1656B1A8"/>
    <w:rsid w:val="165964BC"/>
    <w:rsid w:val="165CEF7F"/>
    <w:rsid w:val="167A167F"/>
    <w:rsid w:val="168D066A"/>
    <w:rsid w:val="1694078A"/>
    <w:rsid w:val="16B0F213"/>
    <w:rsid w:val="16B6BE90"/>
    <w:rsid w:val="16C27E60"/>
    <w:rsid w:val="16C2F519"/>
    <w:rsid w:val="16E6132B"/>
    <w:rsid w:val="16F73607"/>
    <w:rsid w:val="1702BC56"/>
    <w:rsid w:val="17339929"/>
    <w:rsid w:val="173CB379"/>
    <w:rsid w:val="175E39B3"/>
    <w:rsid w:val="17681BB4"/>
    <w:rsid w:val="1770780F"/>
    <w:rsid w:val="1785FA6C"/>
    <w:rsid w:val="179C7D72"/>
    <w:rsid w:val="17A0D0BE"/>
    <w:rsid w:val="17BB82A1"/>
    <w:rsid w:val="17CF4A08"/>
    <w:rsid w:val="17D4CA82"/>
    <w:rsid w:val="186FA8E3"/>
    <w:rsid w:val="1884DFF9"/>
    <w:rsid w:val="18A72127"/>
    <w:rsid w:val="18BB16F0"/>
    <w:rsid w:val="18D181CF"/>
    <w:rsid w:val="18E18321"/>
    <w:rsid w:val="18F1D99E"/>
    <w:rsid w:val="18F6642E"/>
    <w:rsid w:val="18F6E437"/>
    <w:rsid w:val="18F9F953"/>
    <w:rsid w:val="19009036"/>
    <w:rsid w:val="1900C893"/>
    <w:rsid w:val="19291F1B"/>
    <w:rsid w:val="193EA993"/>
    <w:rsid w:val="1966CD1C"/>
    <w:rsid w:val="19943709"/>
    <w:rsid w:val="1995479B"/>
    <w:rsid w:val="19BB07FE"/>
    <w:rsid w:val="1A18301E"/>
    <w:rsid w:val="1A1928B3"/>
    <w:rsid w:val="1A5AA396"/>
    <w:rsid w:val="1AC4BE9A"/>
    <w:rsid w:val="1AD6685C"/>
    <w:rsid w:val="1AEA7BB0"/>
    <w:rsid w:val="1B090AE1"/>
    <w:rsid w:val="1B3B110A"/>
    <w:rsid w:val="1B4CB111"/>
    <w:rsid w:val="1B5C2D36"/>
    <w:rsid w:val="1B672048"/>
    <w:rsid w:val="1B77BC3B"/>
    <w:rsid w:val="1B8AB48F"/>
    <w:rsid w:val="1B96926A"/>
    <w:rsid w:val="1BB477B3"/>
    <w:rsid w:val="1BE5562A"/>
    <w:rsid w:val="1C02202C"/>
    <w:rsid w:val="1C03FA31"/>
    <w:rsid w:val="1C0D60A1"/>
    <w:rsid w:val="1C487BAC"/>
    <w:rsid w:val="1C71A144"/>
    <w:rsid w:val="1C8331C4"/>
    <w:rsid w:val="1C8CD434"/>
    <w:rsid w:val="1C913F28"/>
    <w:rsid w:val="1CAE8347"/>
    <w:rsid w:val="1CB51E35"/>
    <w:rsid w:val="1CD85E8A"/>
    <w:rsid w:val="1CE8581A"/>
    <w:rsid w:val="1CEABC24"/>
    <w:rsid w:val="1D0C8F41"/>
    <w:rsid w:val="1D27C0E1"/>
    <w:rsid w:val="1D59C2EB"/>
    <w:rsid w:val="1D68209F"/>
    <w:rsid w:val="1DB3670F"/>
    <w:rsid w:val="1DDAC2A8"/>
    <w:rsid w:val="1DE96D25"/>
    <w:rsid w:val="1DEE35BF"/>
    <w:rsid w:val="1E00ECC2"/>
    <w:rsid w:val="1E033C08"/>
    <w:rsid w:val="1E0342C9"/>
    <w:rsid w:val="1E17CB46"/>
    <w:rsid w:val="1E1B5CCF"/>
    <w:rsid w:val="1E1C4C6C"/>
    <w:rsid w:val="1E23179C"/>
    <w:rsid w:val="1E37EDB5"/>
    <w:rsid w:val="1E5A9A4F"/>
    <w:rsid w:val="1E9E8F3B"/>
    <w:rsid w:val="1E9F4FCA"/>
    <w:rsid w:val="1EA6D562"/>
    <w:rsid w:val="1EBC8B29"/>
    <w:rsid w:val="1F13D5F5"/>
    <w:rsid w:val="1F20FB3F"/>
    <w:rsid w:val="1F461FC6"/>
    <w:rsid w:val="1F4D1E52"/>
    <w:rsid w:val="1F7FEA19"/>
    <w:rsid w:val="1F8ED2D6"/>
    <w:rsid w:val="1F96D955"/>
    <w:rsid w:val="1F9F9BCC"/>
    <w:rsid w:val="1FAA67C8"/>
    <w:rsid w:val="1FB345D7"/>
    <w:rsid w:val="1FC4818C"/>
    <w:rsid w:val="1FD9D364"/>
    <w:rsid w:val="20126225"/>
    <w:rsid w:val="204C0A47"/>
    <w:rsid w:val="205347BF"/>
    <w:rsid w:val="20577268"/>
    <w:rsid w:val="20577D95"/>
    <w:rsid w:val="20DA43E9"/>
    <w:rsid w:val="20F05B7B"/>
    <w:rsid w:val="2105182A"/>
    <w:rsid w:val="2107E450"/>
    <w:rsid w:val="212E65E3"/>
    <w:rsid w:val="213EC239"/>
    <w:rsid w:val="21492166"/>
    <w:rsid w:val="2152C9AB"/>
    <w:rsid w:val="2158D3B2"/>
    <w:rsid w:val="215A1578"/>
    <w:rsid w:val="216414FD"/>
    <w:rsid w:val="217682D6"/>
    <w:rsid w:val="21AB5899"/>
    <w:rsid w:val="21BFE242"/>
    <w:rsid w:val="21D6F25F"/>
    <w:rsid w:val="21DE01C4"/>
    <w:rsid w:val="21ED9025"/>
    <w:rsid w:val="22039A93"/>
    <w:rsid w:val="22070A7B"/>
    <w:rsid w:val="221BBBF2"/>
    <w:rsid w:val="22238763"/>
    <w:rsid w:val="22369670"/>
    <w:rsid w:val="226F0436"/>
    <w:rsid w:val="2279FFCC"/>
    <w:rsid w:val="22A5BFAB"/>
    <w:rsid w:val="230046DA"/>
    <w:rsid w:val="237D8E0C"/>
    <w:rsid w:val="238E8684"/>
    <w:rsid w:val="23951B23"/>
    <w:rsid w:val="23B76C78"/>
    <w:rsid w:val="23BF61CC"/>
    <w:rsid w:val="23FED8D4"/>
    <w:rsid w:val="2405DB32"/>
    <w:rsid w:val="244F8226"/>
    <w:rsid w:val="2451F66F"/>
    <w:rsid w:val="2458402C"/>
    <w:rsid w:val="24617486"/>
    <w:rsid w:val="24651CB0"/>
    <w:rsid w:val="246DB983"/>
    <w:rsid w:val="24CF4534"/>
    <w:rsid w:val="24F6057C"/>
    <w:rsid w:val="24F8A61E"/>
    <w:rsid w:val="24FC0966"/>
    <w:rsid w:val="250A7170"/>
    <w:rsid w:val="250D008C"/>
    <w:rsid w:val="251BC01E"/>
    <w:rsid w:val="25558407"/>
    <w:rsid w:val="25594EDB"/>
    <w:rsid w:val="256B2518"/>
    <w:rsid w:val="257F8B0D"/>
    <w:rsid w:val="25849B32"/>
    <w:rsid w:val="258B5AA4"/>
    <w:rsid w:val="259B15DA"/>
    <w:rsid w:val="259D0DF2"/>
    <w:rsid w:val="25A9B85D"/>
    <w:rsid w:val="25DFB83F"/>
    <w:rsid w:val="25E403EC"/>
    <w:rsid w:val="2603B2B8"/>
    <w:rsid w:val="260FC7C5"/>
    <w:rsid w:val="2614F03F"/>
    <w:rsid w:val="2641B62F"/>
    <w:rsid w:val="2648A5B0"/>
    <w:rsid w:val="26516D2F"/>
    <w:rsid w:val="266E3F9A"/>
    <w:rsid w:val="267DB94D"/>
    <w:rsid w:val="267EC5A2"/>
    <w:rsid w:val="2693DC08"/>
    <w:rsid w:val="269CBCA9"/>
    <w:rsid w:val="269E589D"/>
    <w:rsid w:val="26B19845"/>
    <w:rsid w:val="26B48074"/>
    <w:rsid w:val="26D1C173"/>
    <w:rsid w:val="2738EF9F"/>
    <w:rsid w:val="274506BD"/>
    <w:rsid w:val="2782D913"/>
    <w:rsid w:val="278BE8D7"/>
    <w:rsid w:val="27A18D52"/>
    <w:rsid w:val="27B0F74D"/>
    <w:rsid w:val="27B6F71A"/>
    <w:rsid w:val="27B932F5"/>
    <w:rsid w:val="27BD6474"/>
    <w:rsid w:val="27DD0FA3"/>
    <w:rsid w:val="27FB58FA"/>
    <w:rsid w:val="2804C6E2"/>
    <w:rsid w:val="282BEC0A"/>
    <w:rsid w:val="28535789"/>
    <w:rsid w:val="2854F233"/>
    <w:rsid w:val="2881AAA8"/>
    <w:rsid w:val="28C7F5D7"/>
    <w:rsid w:val="28D45341"/>
    <w:rsid w:val="28D4B88C"/>
    <w:rsid w:val="28EBBC42"/>
    <w:rsid w:val="29167966"/>
    <w:rsid w:val="293CBA9A"/>
    <w:rsid w:val="299B89A3"/>
    <w:rsid w:val="2A0697F1"/>
    <w:rsid w:val="2A3DE32A"/>
    <w:rsid w:val="2A46B7A8"/>
    <w:rsid w:val="2A669C12"/>
    <w:rsid w:val="2A69DDBE"/>
    <w:rsid w:val="2A8513BD"/>
    <w:rsid w:val="2A86775C"/>
    <w:rsid w:val="2A9CC3E5"/>
    <w:rsid w:val="2AA4B23E"/>
    <w:rsid w:val="2AB1675D"/>
    <w:rsid w:val="2AEE8132"/>
    <w:rsid w:val="2AEF631B"/>
    <w:rsid w:val="2AF12146"/>
    <w:rsid w:val="2B28AAC6"/>
    <w:rsid w:val="2B796832"/>
    <w:rsid w:val="2B86349B"/>
    <w:rsid w:val="2BA33EA5"/>
    <w:rsid w:val="2BBB4C87"/>
    <w:rsid w:val="2BC92488"/>
    <w:rsid w:val="2C23A37E"/>
    <w:rsid w:val="2C3625C6"/>
    <w:rsid w:val="2C55B6E1"/>
    <w:rsid w:val="2C6036F5"/>
    <w:rsid w:val="2C738D14"/>
    <w:rsid w:val="2CD7903E"/>
    <w:rsid w:val="2CDAA77C"/>
    <w:rsid w:val="2CFD7535"/>
    <w:rsid w:val="2D3AE97B"/>
    <w:rsid w:val="2D411EF7"/>
    <w:rsid w:val="2D89EC15"/>
    <w:rsid w:val="2D8F4A4B"/>
    <w:rsid w:val="2D98E52E"/>
    <w:rsid w:val="2D98E708"/>
    <w:rsid w:val="2DA41A64"/>
    <w:rsid w:val="2DD3D6E9"/>
    <w:rsid w:val="2DF8F9A9"/>
    <w:rsid w:val="2DFDA5F9"/>
    <w:rsid w:val="2E0FB300"/>
    <w:rsid w:val="2E992C3A"/>
    <w:rsid w:val="2EA37B01"/>
    <w:rsid w:val="2F340601"/>
    <w:rsid w:val="2F461FAA"/>
    <w:rsid w:val="2F5A5EF6"/>
    <w:rsid w:val="2FA36B22"/>
    <w:rsid w:val="2FC6DE93"/>
    <w:rsid w:val="2FD2E8D3"/>
    <w:rsid w:val="2FDD1D7E"/>
    <w:rsid w:val="2FE18CDA"/>
    <w:rsid w:val="2FE911D4"/>
    <w:rsid w:val="3046A7B3"/>
    <w:rsid w:val="307EFF1D"/>
    <w:rsid w:val="30A1E5E8"/>
    <w:rsid w:val="30A82D51"/>
    <w:rsid w:val="30AE47BD"/>
    <w:rsid w:val="30D769BE"/>
    <w:rsid w:val="30F4FEC2"/>
    <w:rsid w:val="3121E8C5"/>
    <w:rsid w:val="312328EA"/>
    <w:rsid w:val="312D99D6"/>
    <w:rsid w:val="314668FD"/>
    <w:rsid w:val="31789D06"/>
    <w:rsid w:val="31947FD0"/>
    <w:rsid w:val="31957502"/>
    <w:rsid w:val="31B13E6D"/>
    <w:rsid w:val="31CA627F"/>
    <w:rsid w:val="31E56134"/>
    <w:rsid w:val="31E5DDEE"/>
    <w:rsid w:val="320F6CE6"/>
    <w:rsid w:val="32128F06"/>
    <w:rsid w:val="327A295A"/>
    <w:rsid w:val="327BCA93"/>
    <w:rsid w:val="328CB038"/>
    <w:rsid w:val="32AC07F3"/>
    <w:rsid w:val="32AC1A9E"/>
    <w:rsid w:val="32AFE879"/>
    <w:rsid w:val="32DF7F08"/>
    <w:rsid w:val="3302EEDD"/>
    <w:rsid w:val="331CABC8"/>
    <w:rsid w:val="3343A3F3"/>
    <w:rsid w:val="336D681F"/>
    <w:rsid w:val="33865C29"/>
    <w:rsid w:val="33E5015F"/>
    <w:rsid w:val="33F6302B"/>
    <w:rsid w:val="33F6E57D"/>
    <w:rsid w:val="3424513F"/>
    <w:rsid w:val="342ED84C"/>
    <w:rsid w:val="344C0FE8"/>
    <w:rsid w:val="34670563"/>
    <w:rsid w:val="3480D14A"/>
    <w:rsid w:val="3488211E"/>
    <w:rsid w:val="34F40F6C"/>
    <w:rsid w:val="34FA46AD"/>
    <w:rsid w:val="3540EFA7"/>
    <w:rsid w:val="35527F56"/>
    <w:rsid w:val="3557B533"/>
    <w:rsid w:val="35BAE6DB"/>
    <w:rsid w:val="35BB5437"/>
    <w:rsid w:val="35CFF8DC"/>
    <w:rsid w:val="35FDB205"/>
    <w:rsid w:val="364CE2A8"/>
    <w:rsid w:val="36704C59"/>
    <w:rsid w:val="367866D2"/>
    <w:rsid w:val="36957FE3"/>
    <w:rsid w:val="3698A0AA"/>
    <w:rsid w:val="369946AC"/>
    <w:rsid w:val="369F7C4D"/>
    <w:rsid w:val="36A89FF5"/>
    <w:rsid w:val="36C626B2"/>
    <w:rsid w:val="36E26707"/>
    <w:rsid w:val="36FC2CCA"/>
    <w:rsid w:val="376B7F65"/>
    <w:rsid w:val="37C05D9F"/>
    <w:rsid w:val="37CA7350"/>
    <w:rsid w:val="37D8392C"/>
    <w:rsid w:val="383F19E5"/>
    <w:rsid w:val="38463FE8"/>
    <w:rsid w:val="3857EE93"/>
    <w:rsid w:val="38D83E62"/>
    <w:rsid w:val="38DD22BD"/>
    <w:rsid w:val="3912D88F"/>
    <w:rsid w:val="3934D3A6"/>
    <w:rsid w:val="394EC2FE"/>
    <w:rsid w:val="3964FB11"/>
    <w:rsid w:val="39738627"/>
    <w:rsid w:val="39873DEA"/>
    <w:rsid w:val="39988602"/>
    <w:rsid w:val="399EFABF"/>
    <w:rsid w:val="39CBFD79"/>
    <w:rsid w:val="39F8B346"/>
    <w:rsid w:val="39F9D9E2"/>
    <w:rsid w:val="39FFBE07"/>
    <w:rsid w:val="3A05EED9"/>
    <w:rsid w:val="3A1F4B07"/>
    <w:rsid w:val="3A237897"/>
    <w:rsid w:val="3A2393E9"/>
    <w:rsid w:val="3A31D036"/>
    <w:rsid w:val="3A3E9B1B"/>
    <w:rsid w:val="3A47CC55"/>
    <w:rsid w:val="3A712CFC"/>
    <w:rsid w:val="3A9CED01"/>
    <w:rsid w:val="3AFEA2F2"/>
    <w:rsid w:val="3B040E52"/>
    <w:rsid w:val="3B154EB2"/>
    <w:rsid w:val="3B62D193"/>
    <w:rsid w:val="3B6E2110"/>
    <w:rsid w:val="3B8578F9"/>
    <w:rsid w:val="3BD70611"/>
    <w:rsid w:val="3BF315DD"/>
    <w:rsid w:val="3C7A3262"/>
    <w:rsid w:val="3C8AE838"/>
    <w:rsid w:val="3C8B0A37"/>
    <w:rsid w:val="3CA41E1A"/>
    <w:rsid w:val="3CAFA0A6"/>
    <w:rsid w:val="3CE87332"/>
    <w:rsid w:val="3D1AF44C"/>
    <w:rsid w:val="3D3CE289"/>
    <w:rsid w:val="3D475997"/>
    <w:rsid w:val="3DA77470"/>
    <w:rsid w:val="3DB4FF03"/>
    <w:rsid w:val="3DD4F855"/>
    <w:rsid w:val="3DEC5715"/>
    <w:rsid w:val="3DF01FA7"/>
    <w:rsid w:val="3E26D1A7"/>
    <w:rsid w:val="3E4A3A14"/>
    <w:rsid w:val="3E500613"/>
    <w:rsid w:val="3E74BE4D"/>
    <w:rsid w:val="3E7B2E15"/>
    <w:rsid w:val="3E91DB5B"/>
    <w:rsid w:val="3EC4FB24"/>
    <w:rsid w:val="3ED02DDF"/>
    <w:rsid w:val="3EEA6538"/>
    <w:rsid w:val="3F2A4A52"/>
    <w:rsid w:val="3F74875C"/>
    <w:rsid w:val="3F7B6638"/>
    <w:rsid w:val="3F7DE2EF"/>
    <w:rsid w:val="3F9BDEC8"/>
    <w:rsid w:val="3FA91BF5"/>
    <w:rsid w:val="3FBD8C78"/>
    <w:rsid w:val="3FE967DC"/>
    <w:rsid w:val="3FFEBBAF"/>
    <w:rsid w:val="4013C270"/>
    <w:rsid w:val="401CC14B"/>
    <w:rsid w:val="402650EA"/>
    <w:rsid w:val="403FF619"/>
    <w:rsid w:val="40749AEC"/>
    <w:rsid w:val="40891E53"/>
    <w:rsid w:val="408ED90C"/>
    <w:rsid w:val="409CEBE5"/>
    <w:rsid w:val="40B848EF"/>
    <w:rsid w:val="40CC9F25"/>
    <w:rsid w:val="40D707EE"/>
    <w:rsid w:val="40D9DB0C"/>
    <w:rsid w:val="40E9748E"/>
    <w:rsid w:val="40EAF027"/>
    <w:rsid w:val="41224A1A"/>
    <w:rsid w:val="4137C51B"/>
    <w:rsid w:val="415BE558"/>
    <w:rsid w:val="41648539"/>
    <w:rsid w:val="41784078"/>
    <w:rsid w:val="41B976F1"/>
    <w:rsid w:val="41E32D48"/>
    <w:rsid w:val="41E6B4F4"/>
    <w:rsid w:val="41FE77C2"/>
    <w:rsid w:val="421B9D56"/>
    <w:rsid w:val="423A3A26"/>
    <w:rsid w:val="423C0AE3"/>
    <w:rsid w:val="4269AB34"/>
    <w:rsid w:val="42753391"/>
    <w:rsid w:val="427DA7F3"/>
    <w:rsid w:val="42DD7F13"/>
    <w:rsid w:val="4308F58D"/>
    <w:rsid w:val="43155B4D"/>
    <w:rsid w:val="4320B6E1"/>
    <w:rsid w:val="4324422F"/>
    <w:rsid w:val="432C6DBF"/>
    <w:rsid w:val="433C3D8C"/>
    <w:rsid w:val="4352048D"/>
    <w:rsid w:val="4360D325"/>
    <w:rsid w:val="437EF232"/>
    <w:rsid w:val="43908ACE"/>
    <w:rsid w:val="43BB076A"/>
    <w:rsid w:val="43E27114"/>
    <w:rsid w:val="43EEFDE1"/>
    <w:rsid w:val="44066C20"/>
    <w:rsid w:val="4450C2D8"/>
    <w:rsid w:val="445D19F6"/>
    <w:rsid w:val="4467391C"/>
    <w:rsid w:val="446BA5F5"/>
    <w:rsid w:val="449B3802"/>
    <w:rsid w:val="44A656CF"/>
    <w:rsid w:val="450AD785"/>
    <w:rsid w:val="4537007C"/>
    <w:rsid w:val="45374648"/>
    <w:rsid w:val="4553E1D3"/>
    <w:rsid w:val="456A43E2"/>
    <w:rsid w:val="45B742BE"/>
    <w:rsid w:val="45BF3C7E"/>
    <w:rsid w:val="45DE35F4"/>
    <w:rsid w:val="45FAC866"/>
    <w:rsid w:val="464D8FC2"/>
    <w:rsid w:val="46B13D4F"/>
    <w:rsid w:val="46C5703F"/>
    <w:rsid w:val="470EDE24"/>
    <w:rsid w:val="471F17B6"/>
    <w:rsid w:val="4721030A"/>
    <w:rsid w:val="4745767E"/>
    <w:rsid w:val="476312EB"/>
    <w:rsid w:val="47694828"/>
    <w:rsid w:val="47819BF2"/>
    <w:rsid w:val="47945A21"/>
    <w:rsid w:val="47DE4332"/>
    <w:rsid w:val="47F41F93"/>
    <w:rsid w:val="47FCB2C8"/>
    <w:rsid w:val="4802AD00"/>
    <w:rsid w:val="480C9332"/>
    <w:rsid w:val="48355ACE"/>
    <w:rsid w:val="485F2952"/>
    <w:rsid w:val="4898544E"/>
    <w:rsid w:val="48B0164A"/>
    <w:rsid w:val="48B2C5F1"/>
    <w:rsid w:val="48CB3755"/>
    <w:rsid w:val="48F32A4E"/>
    <w:rsid w:val="49005520"/>
    <w:rsid w:val="4903092A"/>
    <w:rsid w:val="4911EED2"/>
    <w:rsid w:val="491C56B7"/>
    <w:rsid w:val="4934DDBE"/>
    <w:rsid w:val="496A3FC6"/>
    <w:rsid w:val="497CD281"/>
    <w:rsid w:val="49889DE3"/>
    <w:rsid w:val="499B90E3"/>
    <w:rsid w:val="49C801E1"/>
    <w:rsid w:val="49D81052"/>
    <w:rsid w:val="4A22FE15"/>
    <w:rsid w:val="4A4EEF49"/>
    <w:rsid w:val="4A781143"/>
    <w:rsid w:val="4AD304B7"/>
    <w:rsid w:val="4B02138D"/>
    <w:rsid w:val="4B3BE0B1"/>
    <w:rsid w:val="4B7A712B"/>
    <w:rsid w:val="4B8CB8EA"/>
    <w:rsid w:val="4B8EF8A6"/>
    <w:rsid w:val="4BB51BC9"/>
    <w:rsid w:val="4BBD7FF4"/>
    <w:rsid w:val="4BC047DA"/>
    <w:rsid w:val="4C70B6F0"/>
    <w:rsid w:val="4C9AA6C3"/>
    <w:rsid w:val="4CBDCE1D"/>
    <w:rsid w:val="4CC63363"/>
    <w:rsid w:val="4CCFBCB1"/>
    <w:rsid w:val="4D113496"/>
    <w:rsid w:val="4D16DFA0"/>
    <w:rsid w:val="4D2FBA1E"/>
    <w:rsid w:val="4D5AFE1C"/>
    <w:rsid w:val="4D666C35"/>
    <w:rsid w:val="4D6A632A"/>
    <w:rsid w:val="4DC6D4F5"/>
    <w:rsid w:val="4DD6DA2C"/>
    <w:rsid w:val="4E154103"/>
    <w:rsid w:val="4E1C0C4C"/>
    <w:rsid w:val="4E26BA7F"/>
    <w:rsid w:val="4E5C0F5C"/>
    <w:rsid w:val="4E74E96A"/>
    <w:rsid w:val="4E89B27A"/>
    <w:rsid w:val="4EC7E459"/>
    <w:rsid w:val="4EC818DE"/>
    <w:rsid w:val="4EE1BD1B"/>
    <w:rsid w:val="4EF865E8"/>
    <w:rsid w:val="4F144A23"/>
    <w:rsid w:val="4F1BB76E"/>
    <w:rsid w:val="4F276BE1"/>
    <w:rsid w:val="4F55CFDE"/>
    <w:rsid w:val="4F5CF726"/>
    <w:rsid w:val="4F5E002A"/>
    <w:rsid w:val="4F70DA84"/>
    <w:rsid w:val="4F730C68"/>
    <w:rsid w:val="4FAD42AA"/>
    <w:rsid w:val="4FB4D535"/>
    <w:rsid w:val="4FCDF1C5"/>
    <w:rsid w:val="4FCEFB1E"/>
    <w:rsid w:val="4FDA31DF"/>
    <w:rsid w:val="502C2C45"/>
    <w:rsid w:val="50325D1E"/>
    <w:rsid w:val="50585936"/>
    <w:rsid w:val="509F119A"/>
    <w:rsid w:val="50B3254A"/>
    <w:rsid w:val="50BA93E5"/>
    <w:rsid w:val="50DDFC65"/>
    <w:rsid w:val="50F4B7C8"/>
    <w:rsid w:val="50F4C856"/>
    <w:rsid w:val="5108CB24"/>
    <w:rsid w:val="510A1C32"/>
    <w:rsid w:val="516615CA"/>
    <w:rsid w:val="518195FC"/>
    <w:rsid w:val="51881089"/>
    <w:rsid w:val="51B880B0"/>
    <w:rsid w:val="51CE6FE4"/>
    <w:rsid w:val="51F0CB80"/>
    <w:rsid w:val="523D64AA"/>
    <w:rsid w:val="524AB9B4"/>
    <w:rsid w:val="524ECB1D"/>
    <w:rsid w:val="5277FDE6"/>
    <w:rsid w:val="52843EF2"/>
    <w:rsid w:val="52C7980C"/>
    <w:rsid w:val="52ED9ECB"/>
    <w:rsid w:val="5303F14D"/>
    <w:rsid w:val="533A7217"/>
    <w:rsid w:val="53448993"/>
    <w:rsid w:val="535E309E"/>
    <w:rsid w:val="53946461"/>
    <w:rsid w:val="53ED2603"/>
    <w:rsid w:val="53F1F559"/>
    <w:rsid w:val="54338975"/>
    <w:rsid w:val="543D3E78"/>
    <w:rsid w:val="543F3D47"/>
    <w:rsid w:val="547D2A82"/>
    <w:rsid w:val="5486AE33"/>
    <w:rsid w:val="54DC3A92"/>
    <w:rsid w:val="54E03900"/>
    <w:rsid w:val="54FDD031"/>
    <w:rsid w:val="552AF401"/>
    <w:rsid w:val="55464050"/>
    <w:rsid w:val="55EFD2D9"/>
    <w:rsid w:val="562EF8B6"/>
    <w:rsid w:val="563D83B6"/>
    <w:rsid w:val="564EBBCE"/>
    <w:rsid w:val="56589116"/>
    <w:rsid w:val="5658DBBD"/>
    <w:rsid w:val="5668C391"/>
    <w:rsid w:val="5672C9CD"/>
    <w:rsid w:val="56784A0A"/>
    <w:rsid w:val="56BBEA04"/>
    <w:rsid w:val="56C0C7DA"/>
    <w:rsid w:val="56EB758A"/>
    <w:rsid w:val="5704F0FA"/>
    <w:rsid w:val="571B88D4"/>
    <w:rsid w:val="572A06BF"/>
    <w:rsid w:val="572BABD8"/>
    <w:rsid w:val="5742261D"/>
    <w:rsid w:val="576F22AC"/>
    <w:rsid w:val="5789AC3D"/>
    <w:rsid w:val="57A430FB"/>
    <w:rsid w:val="57BDCCB2"/>
    <w:rsid w:val="57E163F2"/>
    <w:rsid w:val="5831B276"/>
    <w:rsid w:val="5839D251"/>
    <w:rsid w:val="5841465E"/>
    <w:rsid w:val="585F0B8A"/>
    <w:rsid w:val="586377F0"/>
    <w:rsid w:val="58640A63"/>
    <w:rsid w:val="588A9C82"/>
    <w:rsid w:val="58CC44C1"/>
    <w:rsid w:val="593A5845"/>
    <w:rsid w:val="596B3EBC"/>
    <w:rsid w:val="596D30F6"/>
    <w:rsid w:val="59762F52"/>
    <w:rsid w:val="59808F36"/>
    <w:rsid w:val="59A8D3C1"/>
    <w:rsid w:val="59CDE0CA"/>
    <w:rsid w:val="5A726700"/>
    <w:rsid w:val="5A78DD0B"/>
    <w:rsid w:val="5A9CABB0"/>
    <w:rsid w:val="5ABA9437"/>
    <w:rsid w:val="5AE49E55"/>
    <w:rsid w:val="5B0A90C9"/>
    <w:rsid w:val="5B175DC5"/>
    <w:rsid w:val="5B18D00A"/>
    <w:rsid w:val="5B1FB518"/>
    <w:rsid w:val="5B3AB547"/>
    <w:rsid w:val="5B4DD068"/>
    <w:rsid w:val="5B4E8B9B"/>
    <w:rsid w:val="5B547EE3"/>
    <w:rsid w:val="5B7EC4D0"/>
    <w:rsid w:val="5B9E1F62"/>
    <w:rsid w:val="5BA04B5C"/>
    <w:rsid w:val="5BA109E3"/>
    <w:rsid w:val="5BB099D5"/>
    <w:rsid w:val="5BDAD531"/>
    <w:rsid w:val="5BDC42E6"/>
    <w:rsid w:val="5BDCD6A7"/>
    <w:rsid w:val="5BE01955"/>
    <w:rsid w:val="5C34AA25"/>
    <w:rsid w:val="5C4108F5"/>
    <w:rsid w:val="5C6F75C8"/>
    <w:rsid w:val="5C7566FE"/>
    <w:rsid w:val="5C76532C"/>
    <w:rsid w:val="5CAD2C58"/>
    <w:rsid w:val="5CDD3AD3"/>
    <w:rsid w:val="5CDD5526"/>
    <w:rsid w:val="5CE3438A"/>
    <w:rsid w:val="5D3CBADA"/>
    <w:rsid w:val="5D3E65B4"/>
    <w:rsid w:val="5D7ACC44"/>
    <w:rsid w:val="5D7E44A5"/>
    <w:rsid w:val="5DB83D7A"/>
    <w:rsid w:val="5DFA86D9"/>
    <w:rsid w:val="5E0F527F"/>
    <w:rsid w:val="5E140359"/>
    <w:rsid w:val="5E30D0E0"/>
    <w:rsid w:val="5E6AD559"/>
    <w:rsid w:val="5E7C3937"/>
    <w:rsid w:val="5E9664FA"/>
    <w:rsid w:val="5EA4B8BB"/>
    <w:rsid w:val="5F19E982"/>
    <w:rsid w:val="5F1D29F6"/>
    <w:rsid w:val="5F656E0E"/>
    <w:rsid w:val="5F941B36"/>
    <w:rsid w:val="5F992F3F"/>
    <w:rsid w:val="5FA32629"/>
    <w:rsid w:val="5FABBA1E"/>
    <w:rsid w:val="60067EAC"/>
    <w:rsid w:val="6011A434"/>
    <w:rsid w:val="6014FD36"/>
    <w:rsid w:val="605BB3B2"/>
    <w:rsid w:val="607DC610"/>
    <w:rsid w:val="608C1B19"/>
    <w:rsid w:val="60B9E515"/>
    <w:rsid w:val="60DDC6A0"/>
    <w:rsid w:val="60EF6BDE"/>
    <w:rsid w:val="60FAB8A9"/>
    <w:rsid w:val="6160347B"/>
    <w:rsid w:val="616F8C4B"/>
    <w:rsid w:val="61A0B67D"/>
    <w:rsid w:val="61A2F975"/>
    <w:rsid w:val="61FAE75D"/>
    <w:rsid w:val="62008304"/>
    <w:rsid w:val="6221D4A5"/>
    <w:rsid w:val="62514BFF"/>
    <w:rsid w:val="62763040"/>
    <w:rsid w:val="62957563"/>
    <w:rsid w:val="629B215C"/>
    <w:rsid w:val="62DB91DA"/>
    <w:rsid w:val="62DCA1D8"/>
    <w:rsid w:val="62DFC5F8"/>
    <w:rsid w:val="62FDA912"/>
    <w:rsid w:val="63010D1F"/>
    <w:rsid w:val="63376996"/>
    <w:rsid w:val="635E2410"/>
    <w:rsid w:val="63A74D36"/>
    <w:rsid w:val="63F3CA75"/>
    <w:rsid w:val="6429CD89"/>
    <w:rsid w:val="643C5D98"/>
    <w:rsid w:val="6457D359"/>
    <w:rsid w:val="647ACFB7"/>
    <w:rsid w:val="649E23D0"/>
    <w:rsid w:val="64BD0D73"/>
    <w:rsid w:val="64DE083F"/>
    <w:rsid w:val="64EC8E27"/>
    <w:rsid w:val="65382793"/>
    <w:rsid w:val="654788E8"/>
    <w:rsid w:val="6551D178"/>
    <w:rsid w:val="656212A0"/>
    <w:rsid w:val="6570E37C"/>
    <w:rsid w:val="65879E54"/>
    <w:rsid w:val="659FEAE7"/>
    <w:rsid w:val="65B0DF20"/>
    <w:rsid w:val="65E0C4A3"/>
    <w:rsid w:val="65E1F131"/>
    <w:rsid w:val="65EFA18F"/>
    <w:rsid w:val="65F33DEA"/>
    <w:rsid w:val="660ECC3C"/>
    <w:rsid w:val="66769EB4"/>
    <w:rsid w:val="667CB578"/>
    <w:rsid w:val="669666DB"/>
    <w:rsid w:val="66CD3B03"/>
    <w:rsid w:val="66FC6C6E"/>
    <w:rsid w:val="66FD0ABD"/>
    <w:rsid w:val="6721A188"/>
    <w:rsid w:val="6745709E"/>
    <w:rsid w:val="67E7FD8E"/>
    <w:rsid w:val="682A532A"/>
    <w:rsid w:val="682B279D"/>
    <w:rsid w:val="683C2B0D"/>
    <w:rsid w:val="684D30A2"/>
    <w:rsid w:val="68515001"/>
    <w:rsid w:val="685C2420"/>
    <w:rsid w:val="68634037"/>
    <w:rsid w:val="686BA55F"/>
    <w:rsid w:val="68798A67"/>
    <w:rsid w:val="68A1FE29"/>
    <w:rsid w:val="68A644FE"/>
    <w:rsid w:val="68A6D7DE"/>
    <w:rsid w:val="68B7D366"/>
    <w:rsid w:val="68C83901"/>
    <w:rsid w:val="68D62A0E"/>
    <w:rsid w:val="68DBF36B"/>
    <w:rsid w:val="690A4EF8"/>
    <w:rsid w:val="691783C9"/>
    <w:rsid w:val="696221D8"/>
    <w:rsid w:val="6990FDF9"/>
    <w:rsid w:val="699DB450"/>
    <w:rsid w:val="69B72763"/>
    <w:rsid w:val="69BA9D94"/>
    <w:rsid w:val="69F94021"/>
    <w:rsid w:val="6A014CF1"/>
    <w:rsid w:val="6A0FB773"/>
    <w:rsid w:val="6A11EA3B"/>
    <w:rsid w:val="6A3F86C9"/>
    <w:rsid w:val="6A4227B1"/>
    <w:rsid w:val="6A59F83B"/>
    <w:rsid w:val="6A717574"/>
    <w:rsid w:val="6A80F241"/>
    <w:rsid w:val="6A91C824"/>
    <w:rsid w:val="6AE5F1B0"/>
    <w:rsid w:val="6AE6A87F"/>
    <w:rsid w:val="6AF03007"/>
    <w:rsid w:val="6B37448D"/>
    <w:rsid w:val="6B6B590C"/>
    <w:rsid w:val="6BCCD530"/>
    <w:rsid w:val="6BD7214B"/>
    <w:rsid w:val="6C061D3E"/>
    <w:rsid w:val="6C60A8DD"/>
    <w:rsid w:val="6C7AD315"/>
    <w:rsid w:val="6C9941F9"/>
    <w:rsid w:val="6CB22E6B"/>
    <w:rsid w:val="6CB337FA"/>
    <w:rsid w:val="6CBA1541"/>
    <w:rsid w:val="6CC1838B"/>
    <w:rsid w:val="6CC48D36"/>
    <w:rsid w:val="6D08B8EF"/>
    <w:rsid w:val="6D1D5575"/>
    <w:rsid w:val="6D2D17FF"/>
    <w:rsid w:val="6D3642CA"/>
    <w:rsid w:val="6D3F4727"/>
    <w:rsid w:val="6D5FD872"/>
    <w:rsid w:val="6D672284"/>
    <w:rsid w:val="6D6C38CA"/>
    <w:rsid w:val="6DAA6B37"/>
    <w:rsid w:val="6DB02650"/>
    <w:rsid w:val="6DC5A2FA"/>
    <w:rsid w:val="6DC97754"/>
    <w:rsid w:val="6E2660F4"/>
    <w:rsid w:val="6E268776"/>
    <w:rsid w:val="6E50714D"/>
    <w:rsid w:val="6E6271F8"/>
    <w:rsid w:val="6E6CBC16"/>
    <w:rsid w:val="6E8DD714"/>
    <w:rsid w:val="6E9BB084"/>
    <w:rsid w:val="6EA3507A"/>
    <w:rsid w:val="6EC1FF1B"/>
    <w:rsid w:val="6F06E25B"/>
    <w:rsid w:val="6F08AE9D"/>
    <w:rsid w:val="6F0AD250"/>
    <w:rsid w:val="6F1E4812"/>
    <w:rsid w:val="6F419660"/>
    <w:rsid w:val="6F62BB15"/>
    <w:rsid w:val="6F7BA09F"/>
    <w:rsid w:val="6FDA7015"/>
    <w:rsid w:val="6FEB6DD7"/>
    <w:rsid w:val="700B5DF2"/>
    <w:rsid w:val="7023C8FA"/>
    <w:rsid w:val="704C679D"/>
    <w:rsid w:val="704C936F"/>
    <w:rsid w:val="7083800A"/>
    <w:rsid w:val="7088AF8C"/>
    <w:rsid w:val="70C2C28A"/>
    <w:rsid w:val="70CCB66D"/>
    <w:rsid w:val="70CD22A7"/>
    <w:rsid w:val="7128D8DC"/>
    <w:rsid w:val="713AA732"/>
    <w:rsid w:val="7180C15E"/>
    <w:rsid w:val="71A6AB28"/>
    <w:rsid w:val="71AEA34B"/>
    <w:rsid w:val="722AEF9D"/>
    <w:rsid w:val="72581B5E"/>
    <w:rsid w:val="7263D054"/>
    <w:rsid w:val="726D4241"/>
    <w:rsid w:val="727CE586"/>
    <w:rsid w:val="72807496"/>
    <w:rsid w:val="72D7D9FC"/>
    <w:rsid w:val="72F6ED85"/>
    <w:rsid w:val="72FD2DE1"/>
    <w:rsid w:val="7300DCAD"/>
    <w:rsid w:val="736E25E3"/>
    <w:rsid w:val="73708EA7"/>
    <w:rsid w:val="7390B7EC"/>
    <w:rsid w:val="73A5D365"/>
    <w:rsid w:val="73C33BCF"/>
    <w:rsid w:val="73C47780"/>
    <w:rsid w:val="73EA248C"/>
    <w:rsid w:val="73F734CD"/>
    <w:rsid w:val="74091670"/>
    <w:rsid w:val="74127928"/>
    <w:rsid w:val="742176D5"/>
    <w:rsid w:val="744ECB3F"/>
    <w:rsid w:val="744FADCD"/>
    <w:rsid w:val="74783AE6"/>
    <w:rsid w:val="7487D012"/>
    <w:rsid w:val="7493ADBA"/>
    <w:rsid w:val="74C38146"/>
    <w:rsid w:val="74C575A2"/>
    <w:rsid w:val="74DA2085"/>
    <w:rsid w:val="756C6663"/>
    <w:rsid w:val="75972CDF"/>
    <w:rsid w:val="75A63A4B"/>
    <w:rsid w:val="75BAD02D"/>
    <w:rsid w:val="75FB85EF"/>
    <w:rsid w:val="761A08EF"/>
    <w:rsid w:val="7632A803"/>
    <w:rsid w:val="76506A32"/>
    <w:rsid w:val="766C871B"/>
    <w:rsid w:val="768F9034"/>
    <w:rsid w:val="76A8E2E2"/>
    <w:rsid w:val="76AB7855"/>
    <w:rsid w:val="76B43740"/>
    <w:rsid w:val="76D878B7"/>
    <w:rsid w:val="76E5F4A0"/>
    <w:rsid w:val="76F276C3"/>
    <w:rsid w:val="772A6DB0"/>
    <w:rsid w:val="7732C663"/>
    <w:rsid w:val="773D3E72"/>
    <w:rsid w:val="77447A99"/>
    <w:rsid w:val="774E1B26"/>
    <w:rsid w:val="775E24E8"/>
    <w:rsid w:val="77634C0B"/>
    <w:rsid w:val="77760CFD"/>
    <w:rsid w:val="7778CDB4"/>
    <w:rsid w:val="778EA6F0"/>
    <w:rsid w:val="77A0D511"/>
    <w:rsid w:val="77AA50F8"/>
    <w:rsid w:val="77AB6FBE"/>
    <w:rsid w:val="77CE15AC"/>
    <w:rsid w:val="77F95F84"/>
    <w:rsid w:val="781DD737"/>
    <w:rsid w:val="785994DE"/>
    <w:rsid w:val="78AD5E49"/>
    <w:rsid w:val="78DB6A60"/>
    <w:rsid w:val="78E10818"/>
    <w:rsid w:val="79197315"/>
    <w:rsid w:val="7949B3CA"/>
    <w:rsid w:val="7956EC9C"/>
    <w:rsid w:val="79722D03"/>
    <w:rsid w:val="79723C5F"/>
    <w:rsid w:val="79770738"/>
    <w:rsid w:val="79A9D51D"/>
    <w:rsid w:val="7A1BA321"/>
    <w:rsid w:val="7A217B3C"/>
    <w:rsid w:val="7A368A62"/>
    <w:rsid w:val="7A3D1D50"/>
    <w:rsid w:val="7A88B798"/>
    <w:rsid w:val="7AB50E8C"/>
    <w:rsid w:val="7AC7E461"/>
    <w:rsid w:val="7AF9E449"/>
    <w:rsid w:val="7B00B6F2"/>
    <w:rsid w:val="7B389DD3"/>
    <w:rsid w:val="7B56236C"/>
    <w:rsid w:val="7B739E96"/>
    <w:rsid w:val="7BDFA639"/>
    <w:rsid w:val="7BE40E2C"/>
    <w:rsid w:val="7C4604A4"/>
    <w:rsid w:val="7C9BFC7B"/>
    <w:rsid w:val="7CC48BCD"/>
    <w:rsid w:val="7CDCD34B"/>
    <w:rsid w:val="7CE06851"/>
    <w:rsid w:val="7CF160A3"/>
    <w:rsid w:val="7CF2B0D6"/>
    <w:rsid w:val="7D5CAD80"/>
    <w:rsid w:val="7D60827C"/>
    <w:rsid w:val="7D88A811"/>
    <w:rsid w:val="7DA2F828"/>
    <w:rsid w:val="7DC6289A"/>
    <w:rsid w:val="7E0A6C79"/>
    <w:rsid w:val="7E326D01"/>
    <w:rsid w:val="7E7FE484"/>
    <w:rsid w:val="7E8FAEE0"/>
    <w:rsid w:val="7E9B41F6"/>
    <w:rsid w:val="7F1A6AAC"/>
    <w:rsid w:val="7F79EFC8"/>
    <w:rsid w:val="7FE0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hAnsi="Calibri" w:eastAsiaTheme="majorEastAsia" w:cstheme="majorBidi"/>
      <w:b/>
      <w:i/>
      <w:color w:val="1F3763" w:themeColor="accent1" w:themeShade="7F"/>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styleId="NoSpacingChar" w:customStyle="1">
    <w:name w:val="No Spacing Char"/>
    <w:basedOn w:val="DefaultParagraphFont"/>
    <w:link w:val="NoSpacing"/>
    <w:uiPriority w:val="1"/>
    <w:rsid w:val="005B7C66"/>
    <w:rPr>
      <w:rFonts w:eastAsiaTheme="minorEastAsia"/>
    </w:rPr>
  </w:style>
  <w:style w:type="character" w:styleId="Heading1Char" w:customStyle="1">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styleId="Heading3Char" w:customStyle="1">
    <w:name w:val="Heading 3 Char"/>
    <w:basedOn w:val="DefaultParagraphFont"/>
    <w:link w:val="Heading3"/>
    <w:uiPriority w:val="9"/>
    <w:rsid w:val="0039124E"/>
    <w:rPr>
      <w:rFonts w:ascii="Calibri" w:hAnsi="Calibri" w:eastAsiaTheme="majorEastAsia" w:cstheme="majorBidi"/>
      <w:b/>
      <w:i/>
      <w:color w:val="1F3763" w:themeColor="accent1" w:themeShade="7F"/>
      <w:sz w:val="28"/>
      <w:szCs w:val="24"/>
      <w:u w:val="single"/>
    </w:rPr>
  </w:style>
  <w:style w:type="paragraph" w:styleId="Default" w:customStyle="1">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styleId="TableParagraph" w:customStyle="1">
    <w:name w:val="Table Paragraph"/>
    <w:basedOn w:val="Normal"/>
    <w:uiPriority w:val="1"/>
    <w:qFormat/>
    <w:rsid w:val="00CA11A1"/>
    <w:pPr>
      <w:widowControl w:val="0"/>
      <w:autoSpaceDE w:val="0"/>
      <w:autoSpaceDN w:val="0"/>
      <w:spacing w:after="0" w:line="240" w:lineRule="auto"/>
    </w:pPr>
    <w:rPr>
      <w:rFonts w:ascii="Calibri" w:hAnsi="Calibri" w:eastAsia="Calibri" w:cs="Calibri"/>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08898429">
      <w:bodyDiv w:val="1"/>
      <w:marLeft w:val="0"/>
      <w:marRight w:val="0"/>
      <w:marTop w:val="0"/>
      <w:marBottom w:val="0"/>
      <w:divBdr>
        <w:top w:val="none" w:sz="0" w:space="0" w:color="auto"/>
        <w:left w:val="none" w:sz="0" w:space="0" w:color="auto"/>
        <w:bottom w:val="none" w:sz="0" w:space="0" w:color="auto"/>
        <w:right w:val="none" w:sz="0" w:space="0" w:color="auto"/>
      </w:divBdr>
      <w:divsChild>
        <w:div w:id="1884828741">
          <w:marLeft w:val="0"/>
          <w:marRight w:val="0"/>
          <w:marTop w:val="0"/>
          <w:marBottom w:val="0"/>
          <w:divBdr>
            <w:top w:val="none" w:sz="0" w:space="0" w:color="auto"/>
            <w:left w:val="none" w:sz="0" w:space="0" w:color="auto"/>
            <w:bottom w:val="none" w:sz="0" w:space="0" w:color="auto"/>
            <w:right w:val="none" w:sz="0" w:space="0" w:color="auto"/>
          </w:divBdr>
          <w:divsChild>
            <w:div w:id="177542589">
              <w:marLeft w:val="0"/>
              <w:marRight w:val="0"/>
              <w:marTop w:val="0"/>
              <w:marBottom w:val="0"/>
              <w:divBdr>
                <w:top w:val="none" w:sz="0" w:space="0" w:color="auto"/>
                <w:left w:val="none" w:sz="0" w:space="0" w:color="auto"/>
                <w:bottom w:val="none" w:sz="0" w:space="0" w:color="auto"/>
                <w:right w:val="none" w:sz="0" w:space="0" w:color="auto"/>
              </w:divBdr>
            </w:div>
          </w:divsChild>
        </w:div>
        <w:div w:id="791365333">
          <w:marLeft w:val="0"/>
          <w:marRight w:val="0"/>
          <w:marTop w:val="0"/>
          <w:marBottom w:val="0"/>
          <w:divBdr>
            <w:top w:val="none" w:sz="0" w:space="0" w:color="auto"/>
            <w:left w:val="none" w:sz="0" w:space="0" w:color="auto"/>
            <w:bottom w:val="none" w:sz="0" w:space="0" w:color="auto"/>
            <w:right w:val="none" w:sz="0" w:space="0" w:color="auto"/>
          </w:divBdr>
          <w:divsChild>
            <w:div w:id="1637641922">
              <w:marLeft w:val="0"/>
              <w:marRight w:val="0"/>
              <w:marTop w:val="0"/>
              <w:marBottom w:val="0"/>
              <w:divBdr>
                <w:top w:val="none" w:sz="0" w:space="0" w:color="auto"/>
                <w:left w:val="none" w:sz="0" w:space="0" w:color="auto"/>
                <w:bottom w:val="none" w:sz="0" w:space="0" w:color="auto"/>
                <w:right w:val="none" w:sz="0" w:space="0" w:color="auto"/>
              </w:divBdr>
            </w:div>
          </w:divsChild>
        </w:div>
        <w:div w:id="757990661">
          <w:marLeft w:val="0"/>
          <w:marRight w:val="0"/>
          <w:marTop w:val="0"/>
          <w:marBottom w:val="0"/>
          <w:divBdr>
            <w:top w:val="none" w:sz="0" w:space="0" w:color="auto"/>
            <w:left w:val="none" w:sz="0" w:space="0" w:color="auto"/>
            <w:bottom w:val="none" w:sz="0" w:space="0" w:color="auto"/>
            <w:right w:val="none" w:sz="0" w:space="0" w:color="auto"/>
          </w:divBdr>
          <w:divsChild>
            <w:div w:id="2040353188">
              <w:marLeft w:val="0"/>
              <w:marRight w:val="0"/>
              <w:marTop w:val="0"/>
              <w:marBottom w:val="0"/>
              <w:divBdr>
                <w:top w:val="none" w:sz="0" w:space="0" w:color="auto"/>
                <w:left w:val="none" w:sz="0" w:space="0" w:color="auto"/>
                <w:bottom w:val="none" w:sz="0" w:space="0" w:color="auto"/>
                <w:right w:val="none" w:sz="0" w:space="0" w:color="auto"/>
              </w:divBdr>
            </w:div>
          </w:divsChild>
        </w:div>
        <w:div w:id="144665231">
          <w:marLeft w:val="0"/>
          <w:marRight w:val="0"/>
          <w:marTop w:val="0"/>
          <w:marBottom w:val="0"/>
          <w:divBdr>
            <w:top w:val="none" w:sz="0" w:space="0" w:color="auto"/>
            <w:left w:val="none" w:sz="0" w:space="0" w:color="auto"/>
            <w:bottom w:val="none" w:sz="0" w:space="0" w:color="auto"/>
            <w:right w:val="none" w:sz="0" w:space="0" w:color="auto"/>
          </w:divBdr>
          <w:divsChild>
            <w:div w:id="237058072">
              <w:marLeft w:val="0"/>
              <w:marRight w:val="0"/>
              <w:marTop w:val="0"/>
              <w:marBottom w:val="0"/>
              <w:divBdr>
                <w:top w:val="none" w:sz="0" w:space="0" w:color="auto"/>
                <w:left w:val="none" w:sz="0" w:space="0" w:color="auto"/>
                <w:bottom w:val="none" w:sz="0" w:space="0" w:color="auto"/>
                <w:right w:val="none" w:sz="0" w:space="0" w:color="auto"/>
              </w:divBdr>
            </w:div>
          </w:divsChild>
        </w:div>
        <w:div w:id="1289244441">
          <w:marLeft w:val="0"/>
          <w:marRight w:val="0"/>
          <w:marTop w:val="0"/>
          <w:marBottom w:val="0"/>
          <w:divBdr>
            <w:top w:val="none" w:sz="0" w:space="0" w:color="auto"/>
            <w:left w:val="none" w:sz="0" w:space="0" w:color="auto"/>
            <w:bottom w:val="none" w:sz="0" w:space="0" w:color="auto"/>
            <w:right w:val="none" w:sz="0" w:space="0" w:color="auto"/>
          </w:divBdr>
          <w:divsChild>
            <w:div w:id="105198848">
              <w:marLeft w:val="0"/>
              <w:marRight w:val="0"/>
              <w:marTop w:val="0"/>
              <w:marBottom w:val="0"/>
              <w:divBdr>
                <w:top w:val="none" w:sz="0" w:space="0" w:color="auto"/>
                <w:left w:val="none" w:sz="0" w:space="0" w:color="auto"/>
                <w:bottom w:val="none" w:sz="0" w:space="0" w:color="auto"/>
                <w:right w:val="none" w:sz="0" w:space="0" w:color="auto"/>
              </w:divBdr>
            </w:div>
          </w:divsChild>
        </w:div>
        <w:div w:id="683897264">
          <w:marLeft w:val="0"/>
          <w:marRight w:val="0"/>
          <w:marTop w:val="0"/>
          <w:marBottom w:val="0"/>
          <w:divBdr>
            <w:top w:val="none" w:sz="0" w:space="0" w:color="auto"/>
            <w:left w:val="none" w:sz="0" w:space="0" w:color="auto"/>
            <w:bottom w:val="none" w:sz="0" w:space="0" w:color="auto"/>
            <w:right w:val="none" w:sz="0" w:space="0" w:color="auto"/>
          </w:divBdr>
          <w:divsChild>
            <w:div w:id="105857350">
              <w:marLeft w:val="0"/>
              <w:marRight w:val="0"/>
              <w:marTop w:val="0"/>
              <w:marBottom w:val="0"/>
              <w:divBdr>
                <w:top w:val="none" w:sz="0" w:space="0" w:color="auto"/>
                <w:left w:val="none" w:sz="0" w:space="0" w:color="auto"/>
                <w:bottom w:val="none" w:sz="0" w:space="0" w:color="auto"/>
                <w:right w:val="none" w:sz="0" w:space="0" w:color="auto"/>
              </w:divBdr>
            </w:div>
          </w:divsChild>
        </w:div>
        <w:div w:id="230888711">
          <w:marLeft w:val="0"/>
          <w:marRight w:val="0"/>
          <w:marTop w:val="0"/>
          <w:marBottom w:val="0"/>
          <w:divBdr>
            <w:top w:val="none" w:sz="0" w:space="0" w:color="auto"/>
            <w:left w:val="none" w:sz="0" w:space="0" w:color="auto"/>
            <w:bottom w:val="none" w:sz="0" w:space="0" w:color="auto"/>
            <w:right w:val="none" w:sz="0" w:space="0" w:color="auto"/>
          </w:divBdr>
          <w:divsChild>
            <w:div w:id="438373671">
              <w:marLeft w:val="0"/>
              <w:marRight w:val="0"/>
              <w:marTop w:val="0"/>
              <w:marBottom w:val="0"/>
              <w:divBdr>
                <w:top w:val="none" w:sz="0" w:space="0" w:color="auto"/>
                <w:left w:val="none" w:sz="0" w:space="0" w:color="auto"/>
                <w:bottom w:val="none" w:sz="0" w:space="0" w:color="auto"/>
                <w:right w:val="none" w:sz="0" w:space="0" w:color="auto"/>
              </w:divBdr>
            </w:div>
          </w:divsChild>
        </w:div>
        <w:div w:id="1172913002">
          <w:marLeft w:val="0"/>
          <w:marRight w:val="0"/>
          <w:marTop w:val="0"/>
          <w:marBottom w:val="0"/>
          <w:divBdr>
            <w:top w:val="none" w:sz="0" w:space="0" w:color="auto"/>
            <w:left w:val="none" w:sz="0" w:space="0" w:color="auto"/>
            <w:bottom w:val="none" w:sz="0" w:space="0" w:color="auto"/>
            <w:right w:val="none" w:sz="0" w:space="0" w:color="auto"/>
          </w:divBdr>
          <w:divsChild>
            <w:div w:id="1029526836">
              <w:marLeft w:val="0"/>
              <w:marRight w:val="0"/>
              <w:marTop w:val="0"/>
              <w:marBottom w:val="0"/>
              <w:divBdr>
                <w:top w:val="none" w:sz="0" w:space="0" w:color="auto"/>
                <w:left w:val="none" w:sz="0" w:space="0" w:color="auto"/>
                <w:bottom w:val="none" w:sz="0" w:space="0" w:color="auto"/>
                <w:right w:val="none" w:sz="0" w:space="0" w:color="auto"/>
              </w:divBdr>
            </w:div>
          </w:divsChild>
        </w:div>
        <w:div w:id="1893030915">
          <w:marLeft w:val="0"/>
          <w:marRight w:val="0"/>
          <w:marTop w:val="0"/>
          <w:marBottom w:val="0"/>
          <w:divBdr>
            <w:top w:val="none" w:sz="0" w:space="0" w:color="auto"/>
            <w:left w:val="none" w:sz="0" w:space="0" w:color="auto"/>
            <w:bottom w:val="none" w:sz="0" w:space="0" w:color="auto"/>
            <w:right w:val="none" w:sz="0" w:space="0" w:color="auto"/>
          </w:divBdr>
          <w:divsChild>
            <w:div w:id="1820346635">
              <w:marLeft w:val="0"/>
              <w:marRight w:val="0"/>
              <w:marTop w:val="0"/>
              <w:marBottom w:val="0"/>
              <w:divBdr>
                <w:top w:val="none" w:sz="0" w:space="0" w:color="auto"/>
                <w:left w:val="none" w:sz="0" w:space="0" w:color="auto"/>
                <w:bottom w:val="none" w:sz="0" w:space="0" w:color="auto"/>
                <w:right w:val="none" w:sz="0" w:space="0" w:color="auto"/>
              </w:divBdr>
            </w:div>
            <w:div w:id="912158390">
              <w:marLeft w:val="0"/>
              <w:marRight w:val="0"/>
              <w:marTop w:val="0"/>
              <w:marBottom w:val="0"/>
              <w:divBdr>
                <w:top w:val="none" w:sz="0" w:space="0" w:color="auto"/>
                <w:left w:val="none" w:sz="0" w:space="0" w:color="auto"/>
                <w:bottom w:val="none" w:sz="0" w:space="0" w:color="auto"/>
                <w:right w:val="none" w:sz="0" w:space="0" w:color="auto"/>
              </w:divBdr>
            </w:div>
            <w:div w:id="1520508068">
              <w:marLeft w:val="0"/>
              <w:marRight w:val="0"/>
              <w:marTop w:val="0"/>
              <w:marBottom w:val="0"/>
              <w:divBdr>
                <w:top w:val="none" w:sz="0" w:space="0" w:color="auto"/>
                <w:left w:val="none" w:sz="0" w:space="0" w:color="auto"/>
                <w:bottom w:val="none" w:sz="0" w:space="0" w:color="auto"/>
                <w:right w:val="none" w:sz="0" w:space="0" w:color="auto"/>
              </w:divBdr>
            </w:div>
            <w:div w:id="1367409202">
              <w:marLeft w:val="0"/>
              <w:marRight w:val="0"/>
              <w:marTop w:val="0"/>
              <w:marBottom w:val="0"/>
              <w:divBdr>
                <w:top w:val="none" w:sz="0" w:space="0" w:color="auto"/>
                <w:left w:val="none" w:sz="0" w:space="0" w:color="auto"/>
                <w:bottom w:val="none" w:sz="0" w:space="0" w:color="auto"/>
                <w:right w:val="none" w:sz="0" w:space="0" w:color="auto"/>
              </w:divBdr>
            </w:div>
            <w:div w:id="1065033875">
              <w:marLeft w:val="0"/>
              <w:marRight w:val="0"/>
              <w:marTop w:val="0"/>
              <w:marBottom w:val="0"/>
              <w:divBdr>
                <w:top w:val="none" w:sz="0" w:space="0" w:color="auto"/>
                <w:left w:val="none" w:sz="0" w:space="0" w:color="auto"/>
                <w:bottom w:val="none" w:sz="0" w:space="0" w:color="auto"/>
                <w:right w:val="none" w:sz="0" w:space="0" w:color="auto"/>
              </w:divBdr>
            </w:div>
            <w:div w:id="718433195">
              <w:marLeft w:val="0"/>
              <w:marRight w:val="0"/>
              <w:marTop w:val="0"/>
              <w:marBottom w:val="0"/>
              <w:divBdr>
                <w:top w:val="none" w:sz="0" w:space="0" w:color="auto"/>
                <w:left w:val="none" w:sz="0" w:space="0" w:color="auto"/>
                <w:bottom w:val="none" w:sz="0" w:space="0" w:color="auto"/>
                <w:right w:val="none" w:sz="0" w:space="0" w:color="auto"/>
              </w:divBdr>
            </w:div>
            <w:div w:id="844442770">
              <w:marLeft w:val="0"/>
              <w:marRight w:val="0"/>
              <w:marTop w:val="0"/>
              <w:marBottom w:val="0"/>
              <w:divBdr>
                <w:top w:val="none" w:sz="0" w:space="0" w:color="auto"/>
                <w:left w:val="none" w:sz="0" w:space="0" w:color="auto"/>
                <w:bottom w:val="none" w:sz="0" w:space="0" w:color="auto"/>
                <w:right w:val="none" w:sz="0" w:space="0" w:color="auto"/>
              </w:divBdr>
            </w:div>
            <w:div w:id="1959145451">
              <w:marLeft w:val="0"/>
              <w:marRight w:val="0"/>
              <w:marTop w:val="0"/>
              <w:marBottom w:val="0"/>
              <w:divBdr>
                <w:top w:val="none" w:sz="0" w:space="0" w:color="auto"/>
                <w:left w:val="none" w:sz="0" w:space="0" w:color="auto"/>
                <w:bottom w:val="none" w:sz="0" w:space="0" w:color="auto"/>
                <w:right w:val="none" w:sz="0" w:space="0" w:color="auto"/>
              </w:divBdr>
            </w:div>
            <w:div w:id="1383865010">
              <w:marLeft w:val="0"/>
              <w:marRight w:val="0"/>
              <w:marTop w:val="0"/>
              <w:marBottom w:val="0"/>
              <w:divBdr>
                <w:top w:val="none" w:sz="0" w:space="0" w:color="auto"/>
                <w:left w:val="none" w:sz="0" w:space="0" w:color="auto"/>
                <w:bottom w:val="none" w:sz="0" w:space="0" w:color="auto"/>
                <w:right w:val="none" w:sz="0" w:space="0" w:color="auto"/>
              </w:divBdr>
            </w:div>
            <w:div w:id="982123086">
              <w:marLeft w:val="0"/>
              <w:marRight w:val="0"/>
              <w:marTop w:val="0"/>
              <w:marBottom w:val="0"/>
              <w:divBdr>
                <w:top w:val="none" w:sz="0" w:space="0" w:color="auto"/>
                <w:left w:val="none" w:sz="0" w:space="0" w:color="auto"/>
                <w:bottom w:val="none" w:sz="0" w:space="0" w:color="auto"/>
                <w:right w:val="none" w:sz="0" w:space="0" w:color="auto"/>
              </w:divBdr>
            </w:div>
            <w:div w:id="2024041412">
              <w:marLeft w:val="0"/>
              <w:marRight w:val="0"/>
              <w:marTop w:val="0"/>
              <w:marBottom w:val="0"/>
              <w:divBdr>
                <w:top w:val="none" w:sz="0" w:space="0" w:color="auto"/>
                <w:left w:val="none" w:sz="0" w:space="0" w:color="auto"/>
                <w:bottom w:val="none" w:sz="0" w:space="0" w:color="auto"/>
                <w:right w:val="none" w:sz="0" w:space="0" w:color="auto"/>
              </w:divBdr>
            </w:div>
          </w:divsChild>
        </w:div>
        <w:div w:id="1274704285">
          <w:marLeft w:val="0"/>
          <w:marRight w:val="0"/>
          <w:marTop w:val="0"/>
          <w:marBottom w:val="0"/>
          <w:divBdr>
            <w:top w:val="none" w:sz="0" w:space="0" w:color="auto"/>
            <w:left w:val="none" w:sz="0" w:space="0" w:color="auto"/>
            <w:bottom w:val="none" w:sz="0" w:space="0" w:color="auto"/>
            <w:right w:val="none" w:sz="0" w:space="0" w:color="auto"/>
          </w:divBdr>
          <w:divsChild>
            <w:div w:id="1929774809">
              <w:marLeft w:val="0"/>
              <w:marRight w:val="0"/>
              <w:marTop w:val="0"/>
              <w:marBottom w:val="0"/>
              <w:divBdr>
                <w:top w:val="none" w:sz="0" w:space="0" w:color="auto"/>
                <w:left w:val="none" w:sz="0" w:space="0" w:color="auto"/>
                <w:bottom w:val="none" w:sz="0" w:space="0" w:color="auto"/>
                <w:right w:val="none" w:sz="0" w:space="0" w:color="auto"/>
              </w:divBdr>
            </w:div>
            <w:div w:id="1022902988">
              <w:marLeft w:val="0"/>
              <w:marRight w:val="0"/>
              <w:marTop w:val="0"/>
              <w:marBottom w:val="0"/>
              <w:divBdr>
                <w:top w:val="none" w:sz="0" w:space="0" w:color="auto"/>
                <w:left w:val="none" w:sz="0" w:space="0" w:color="auto"/>
                <w:bottom w:val="none" w:sz="0" w:space="0" w:color="auto"/>
                <w:right w:val="none" w:sz="0" w:space="0" w:color="auto"/>
              </w:divBdr>
            </w:div>
            <w:div w:id="939293279">
              <w:marLeft w:val="0"/>
              <w:marRight w:val="0"/>
              <w:marTop w:val="0"/>
              <w:marBottom w:val="0"/>
              <w:divBdr>
                <w:top w:val="none" w:sz="0" w:space="0" w:color="auto"/>
                <w:left w:val="none" w:sz="0" w:space="0" w:color="auto"/>
                <w:bottom w:val="none" w:sz="0" w:space="0" w:color="auto"/>
                <w:right w:val="none" w:sz="0" w:space="0" w:color="auto"/>
              </w:divBdr>
            </w:div>
            <w:div w:id="1036085474">
              <w:marLeft w:val="0"/>
              <w:marRight w:val="0"/>
              <w:marTop w:val="0"/>
              <w:marBottom w:val="0"/>
              <w:divBdr>
                <w:top w:val="none" w:sz="0" w:space="0" w:color="auto"/>
                <w:left w:val="none" w:sz="0" w:space="0" w:color="auto"/>
                <w:bottom w:val="none" w:sz="0" w:space="0" w:color="auto"/>
                <w:right w:val="none" w:sz="0" w:space="0" w:color="auto"/>
              </w:divBdr>
            </w:div>
            <w:div w:id="1345012343">
              <w:marLeft w:val="0"/>
              <w:marRight w:val="0"/>
              <w:marTop w:val="0"/>
              <w:marBottom w:val="0"/>
              <w:divBdr>
                <w:top w:val="none" w:sz="0" w:space="0" w:color="auto"/>
                <w:left w:val="none" w:sz="0" w:space="0" w:color="auto"/>
                <w:bottom w:val="none" w:sz="0" w:space="0" w:color="auto"/>
                <w:right w:val="none" w:sz="0" w:space="0" w:color="auto"/>
              </w:divBdr>
            </w:div>
            <w:div w:id="1983536328">
              <w:marLeft w:val="0"/>
              <w:marRight w:val="0"/>
              <w:marTop w:val="0"/>
              <w:marBottom w:val="0"/>
              <w:divBdr>
                <w:top w:val="none" w:sz="0" w:space="0" w:color="auto"/>
                <w:left w:val="none" w:sz="0" w:space="0" w:color="auto"/>
                <w:bottom w:val="none" w:sz="0" w:space="0" w:color="auto"/>
                <w:right w:val="none" w:sz="0" w:space="0" w:color="auto"/>
              </w:divBdr>
            </w:div>
            <w:div w:id="69012798">
              <w:marLeft w:val="0"/>
              <w:marRight w:val="0"/>
              <w:marTop w:val="0"/>
              <w:marBottom w:val="0"/>
              <w:divBdr>
                <w:top w:val="none" w:sz="0" w:space="0" w:color="auto"/>
                <w:left w:val="none" w:sz="0" w:space="0" w:color="auto"/>
                <w:bottom w:val="none" w:sz="0" w:space="0" w:color="auto"/>
                <w:right w:val="none" w:sz="0" w:space="0" w:color="auto"/>
              </w:divBdr>
            </w:div>
            <w:div w:id="188572945">
              <w:marLeft w:val="0"/>
              <w:marRight w:val="0"/>
              <w:marTop w:val="0"/>
              <w:marBottom w:val="0"/>
              <w:divBdr>
                <w:top w:val="none" w:sz="0" w:space="0" w:color="auto"/>
                <w:left w:val="none" w:sz="0" w:space="0" w:color="auto"/>
                <w:bottom w:val="none" w:sz="0" w:space="0" w:color="auto"/>
                <w:right w:val="none" w:sz="0" w:space="0" w:color="auto"/>
              </w:divBdr>
            </w:div>
            <w:div w:id="1345982659">
              <w:marLeft w:val="0"/>
              <w:marRight w:val="0"/>
              <w:marTop w:val="0"/>
              <w:marBottom w:val="0"/>
              <w:divBdr>
                <w:top w:val="none" w:sz="0" w:space="0" w:color="auto"/>
                <w:left w:val="none" w:sz="0" w:space="0" w:color="auto"/>
                <w:bottom w:val="none" w:sz="0" w:space="0" w:color="auto"/>
                <w:right w:val="none" w:sz="0" w:space="0" w:color="auto"/>
              </w:divBdr>
            </w:div>
            <w:div w:id="655494890">
              <w:marLeft w:val="0"/>
              <w:marRight w:val="0"/>
              <w:marTop w:val="0"/>
              <w:marBottom w:val="0"/>
              <w:divBdr>
                <w:top w:val="none" w:sz="0" w:space="0" w:color="auto"/>
                <w:left w:val="none" w:sz="0" w:space="0" w:color="auto"/>
                <w:bottom w:val="none" w:sz="0" w:space="0" w:color="auto"/>
                <w:right w:val="none" w:sz="0" w:space="0" w:color="auto"/>
              </w:divBdr>
            </w:div>
            <w:div w:id="721058000">
              <w:marLeft w:val="0"/>
              <w:marRight w:val="0"/>
              <w:marTop w:val="0"/>
              <w:marBottom w:val="0"/>
              <w:divBdr>
                <w:top w:val="none" w:sz="0" w:space="0" w:color="auto"/>
                <w:left w:val="none" w:sz="0" w:space="0" w:color="auto"/>
                <w:bottom w:val="none" w:sz="0" w:space="0" w:color="auto"/>
                <w:right w:val="none" w:sz="0" w:space="0" w:color="auto"/>
              </w:divBdr>
            </w:div>
            <w:div w:id="1817141974">
              <w:marLeft w:val="0"/>
              <w:marRight w:val="0"/>
              <w:marTop w:val="0"/>
              <w:marBottom w:val="0"/>
              <w:divBdr>
                <w:top w:val="none" w:sz="0" w:space="0" w:color="auto"/>
                <w:left w:val="none" w:sz="0" w:space="0" w:color="auto"/>
                <w:bottom w:val="none" w:sz="0" w:space="0" w:color="auto"/>
                <w:right w:val="none" w:sz="0" w:space="0" w:color="auto"/>
              </w:divBdr>
            </w:div>
          </w:divsChild>
        </w:div>
        <w:div w:id="1737048124">
          <w:marLeft w:val="0"/>
          <w:marRight w:val="0"/>
          <w:marTop w:val="0"/>
          <w:marBottom w:val="0"/>
          <w:divBdr>
            <w:top w:val="none" w:sz="0" w:space="0" w:color="auto"/>
            <w:left w:val="none" w:sz="0" w:space="0" w:color="auto"/>
            <w:bottom w:val="none" w:sz="0" w:space="0" w:color="auto"/>
            <w:right w:val="none" w:sz="0" w:space="0" w:color="auto"/>
          </w:divBdr>
          <w:divsChild>
            <w:div w:id="786049662">
              <w:marLeft w:val="0"/>
              <w:marRight w:val="0"/>
              <w:marTop w:val="0"/>
              <w:marBottom w:val="0"/>
              <w:divBdr>
                <w:top w:val="none" w:sz="0" w:space="0" w:color="auto"/>
                <w:left w:val="none" w:sz="0" w:space="0" w:color="auto"/>
                <w:bottom w:val="none" w:sz="0" w:space="0" w:color="auto"/>
                <w:right w:val="none" w:sz="0" w:space="0" w:color="auto"/>
              </w:divBdr>
            </w:div>
            <w:div w:id="1113325777">
              <w:marLeft w:val="0"/>
              <w:marRight w:val="0"/>
              <w:marTop w:val="0"/>
              <w:marBottom w:val="0"/>
              <w:divBdr>
                <w:top w:val="none" w:sz="0" w:space="0" w:color="auto"/>
                <w:left w:val="none" w:sz="0" w:space="0" w:color="auto"/>
                <w:bottom w:val="none" w:sz="0" w:space="0" w:color="auto"/>
                <w:right w:val="none" w:sz="0" w:space="0" w:color="auto"/>
              </w:divBdr>
            </w:div>
            <w:div w:id="1292175269">
              <w:marLeft w:val="0"/>
              <w:marRight w:val="0"/>
              <w:marTop w:val="0"/>
              <w:marBottom w:val="0"/>
              <w:divBdr>
                <w:top w:val="none" w:sz="0" w:space="0" w:color="auto"/>
                <w:left w:val="none" w:sz="0" w:space="0" w:color="auto"/>
                <w:bottom w:val="none" w:sz="0" w:space="0" w:color="auto"/>
                <w:right w:val="none" w:sz="0" w:space="0" w:color="auto"/>
              </w:divBdr>
            </w:div>
            <w:div w:id="1305431872">
              <w:marLeft w:val="0"/>
              <w:marRight w:val="0"/>
              <w:marTop w:val="0"/>
              <w:marBottom w:val="0"/>
              <w:divBdr>
                <w:top w:val="none" w:sz="0" w:space="0" w:color="auto"/>
                <w:left w:val="none" w:sz="0" w:space="0" w:color="auto"/>
                <w:bottom w:val="none" w:sz="0" w:space="0" w:color="auto"/>
                <w:right w:val="none" w:sz="0" w:space="0" w:color="auto"/>
              </w:divBdr>
            </w:div>
            <w:div w:id="1822769375">
              <w:marLeft w:val="0"/>
              <w:marRight w:val="0"/>
              <w:marTop w:val="0"/>
              <w:marBottom w:val="0"/>
              <w:divBdr>
                <w:top w:val="none" w:sz="0" w:space="0" w:color="auto"/>
                <w:left w:val="none" w:sz="0" w:space="0" w:color="auto"/>
                <w:bottom w:val="none" w:sz="0" w:space="0" w:color="auto"/>
                <w:right w:val="none" w:sz="0" w:space="0" w:color="auto"/>
              </w:divBdr>
            </w:div>
            <w:div w:id="1070887622">
              <w:marLeft w:val="0"/>
              <w:marRight w:val="0"/>
              <w:marTop w:val="0"/>
              <w:marBottom w:val="0"/>
              <w:divBdr>
                <w:top w:val="none" w:sz="0" w:space="0" w:color="auto"/>
                <w:left w:val="none" w:sz="0" w:space="0" w:color="auto"/>
                <w:bottom w:val="none" w:sz="0" w:space="0" w:color="auto"/>
                <w:right w:val="none" w:sz="0" w:space="0" w:color="auto"/>
              </w:divBdr>
            </w:div>
            <w:div w:id="921455640">
              <w:marLeft w:val="0"/>
              <w:marRight w:val="0"/>
              <w:marTop w:val="0"/>
              <w:marBottom w:val="0"/>
              <w:divBdr>
                <w:top w:val="none" w:sz="0" w:space="0" w:color="auto"/>
                <w:left w:val="none" w:sz="0" w:space="0" w:color="auto"/>
                <w:bottom w:val="none" w:sz="0" w:space="0" w:color="auto"/>
                <w:right w:val="none" w:sz="0" w:space="0" w:color="auto"/>
              </w:divBdr>
            </w:div>
            <w:div w:id="1161888683">
              <w:marLeft w:val="0"/>
              <w:marRight w:val="0"/>
              <w:marTop w:val="0"/>
              <w:marBottom w:val="0"/>
              <w:divBdr>
                <w:top w:val="none" w:sz="0" w:space="0" w:color="auto"/>
                <w:left w:val="none" w:sz="0" w:space="0" w:color="auto"/>
                <w:bottom w:val="none" w:sz="0" w:space="0" w:color="auto"/>
                <w:right w:val="none" w:sz="0" w:space="0" w:color="auto"/>
              </w:divBdr>
            </w:div>
            <w:div w:id="1183786096">
              <w:marLeft w:val="0"/>
              <w:marRight w:val="0"/>
              <w:marTop w:val="0"/>
              <w:marBottom w:val="0"/>
              <w:divBdr>
                <w:top w:val="none" w:sz="0" w:space="0" w:color="auto"/>
                <w:left w:val="none" w:sz="0" w:space="0" w:color="auto"/>
                <w:bottom w:val="none" w:sz="0" w:space="0" w:color="auto"/>
                <w:right w:val="none" w:sz="0" w:space="0" w:color="auto"/>
              </w:divBdr>
            </w:div>
          </w:divsChild>
        </w:div>
        <w:div w:id="1284113199">
          <w:marLeft w:val="0"/>
          <w:marRight w:val="0"/>
          <w:marTop w:val="0"/>
          <w:marBottom w:val="0"/>
          <w:divBdr>
            <w:top w:val="none" w:sz="0" w:space="0" w:color="auto"/>
            <w:left w:val="none" w:sz="0" w:space="0" w:color="auto"/>
            <w:bottom w:val="none" w:sz="0" w:space="0" w:color="auto"/>
            <w:right w:val="none" w:sz="0" w:space="0" w:color="auto"/>
          </w:divBdr>
          <w:divsChild>
            <w:div w:id="1585991427">
              <w:marLeft w:val="0"/>
              <w:marRight w:val="0"/>
              <w:marTop w:val="0"/>
              <w:marBottom w:val="0"/>
              <w:divBdr>
                <w:top w:val="none" w:sz="0" w:space="0" w:color="auto"/>
                <w:left w:val="none" w:sz="0" w:space="0" w:color="auto"/>
                <w:bottom w:val="none" w:sz="0" w:space="0" w:color="auto"/>
                <w:right w:val="none" w:sz="0" w:space="0" w:color="auto"/>
              </w:divBdr>
            </w:div>
            <w:div w:id="1356736364">
              <w:marLeft w:val="0"/>
              <w:marRight w:val="0"/>
              <w:marTop w:val="0"/>
              <w:marBottom w:val="0"/>
              <w:divBdr>
                <w:top w:val="none" w:sz="0" w:space="0" w:color="auto"/>
                <w:left w:val="none" w:sz="0" w:space="0" w:color="auto"/>
                <w:bottom w:val="none" w:sz="0" w:space="0" w:color="auto"/>
                <w:right w:val="none" w:sz="0" w:space="0" w:color="auto"/>
              </w:divBdr>
            </w:div>
            <w:div w:id="2047288033">
              <w:marLeft w:val="0"/>
              <w:marRight w:val="0"/>
              <w:marTop w:val="0"/>
              <w:marBottom w:val="0"/>
              <w:divBdr>
                <w:top w:val="none" w:sz="0" w:space="0" w:color="auto"/>
                <w:left w:val="none" w:sz="0" w:space="0" w:color="auto"/>
                <w:bottom w:val="none" w:sz="0" w:space="0" w:color="auto"/>
                <w:right w:val="none" w:sz="0" w:space="0" w:color="auto"/>
              </w:divBdr>
            </w:div>
            <w:div w:id="765619206">
              <w:marLeft w:val="0"/>
              <w:marRight w:val="0"/>
              <w:marTop w:val="0"/>
              <w:marBottom w:val="0"/>
              <w:divBdr>
                <w:top w:val="none" w:sz="0" w:space="0" w:color="auto"/>
                <w:left w:val="none" w:sz="0" w:space="0" w:color="auto"/>
                <w:bottom w:val="none" w:sz="0" w:space="0" w:color="auto"/>
                <w:right w:val="none" w:sz="0" w:space="0" w:color="auto"/>
              </w:divBdr>
            </w:div>
            <w:div w:id="1566380843">
              <w:marLeft w:val="0"/>
              <w:marRight w:val="0"/>
              <w:marTop w:val="0"/>
              <w:marBottom w:val="0"/>
              <w:divBdr>
                <w:top w:val="none" w:sz="0" w:space="0" w:color="auto"/>
                <w:left w:val="none" w:sz="0" w:space="0" w:color="auto"/>
                <w:bottom w:val="none" w:sz="0" w:space="0" w:color="auto"/>
                <w:right w:val="none" w:sz="0" w:space="0" w:color="auto"/>
              </w:divBdr>
            </w:div>
            <w:div w:id="1764523848">
              <w:marLeft w:val="0"/>
              <w:marRight w:val="0"/>
              <w:marTop w:val="0"/>
              <w:marBottom w:val="0"/>
              <w:divBdr>
                <w:top w:val="none" w:sz="0" w:space="0" w:color="auto"/>
                <w:left w:val="none" w:sz="0" w:space="0" w:color="auto"/>
                <w:bottom w:val="none" w:sz="0" w:space="0" w:color="auto"/>
                <w:right w:val="none" w:sz="0" w:space="0" w:color="auto"/>
              </w:divBdr>
            </w:div>
            <w:div w:id="425661318">
              <w:marLeft w:val="0"/>
              <w:marRight w:val="0"/>
              <w:marTop w:val="0"/>
              <w:marBottom w:val="0"/>
              <w:divBdr>
                <w:top w:val="none" w:sz="0" w:space="0" w:color="auto"/>
                <w:left w:val="none" w:sz="0" w:space="0" w:color="auto"/>
                <w:bottom w:val="none" w:sz="0" w:space="0" w:color="auto"/>
                <w:right w:val="none" w:sz="0" w:space="0" w:color="auto"/>
              </w:divBdr>
            </w:div>
            <w:div w:id="195705715">
              <w:marLeft w:val="0"/>
              <w:marRight w:val="0"/>
              <w:marTop w:val="0"/>
              <w:marBottom w:val="0"/>
              <w:divBdr>
                <w:top w:val="none" w:sz="0" w:space="0" w:color="auto"/>
                <w:left w:val="none" w:sz="0" w:space="0" w:color="auto"/>
                <w:bottom w:val="none" w:sz="0" w:space="0" w:color="auto"/>
                <w:right w:val="none" w:sz="0" w:space="0" w:color="auto"/>
              </w:divBdr>
            </w:div>
            <w:div w:id="1299644677">
              <w:marLeft w:val="0"/>
              <w:marRight w:val="0"/>
              <w:marTop w:val="0"/>
              <w:marBottom w:val="0"/>
              <w:divBdr>
                <w:top w:val="none" w:sz="0" w:space="0" w:color="auto"/>
                <w:left w:val="none" w:sz="0" w:space="0" w:color="auto"/>
                <w:bottom w:val="none" w:sz="0" w:space="0" w:color="auto"/>
                <w:right w:val="none" w:sz="0" w:space="0" w:color="auto"/>
              </w:divBdr>
            </w:div>
            <w:div w:id="679238611">
              <w:marLeft w:val="0"/>
              <w:marRight w:val="0"/>
              <w:marTop w:val="0"/>
              <w:marBottom w:val="0"/>
              <w:divBdr>
                <w:top w:val="none" w:sz="0" w:space="0" w:color="auto"/>
                <w:left w:val="none" w:sz="0" w:space="0" w:color="auto"/>
                <w:bottom w:val="none" w:sz="0" w:space="0" w:color="auto"/>
                <w:right w:val="none" w:sz="0" w:space="0" w:color="auto"/>
              </w:divBdr>
            </w:div>
          </w:divsChild>
        </w:div>
        <w:div w:id="276453468">
          <w:marLeft w:val="0"/>
          <w:marRight w:val="0"/>
          <w:marTop w:val="0"/>
          <w:marBottom w:val="0"/>
          <w:divBdr>
            <w:top w:val="none" w:sz="0" w:space="0" w:color="auto"/>
            <w:left w:val="none" w:sz="0" w:space="0" w:color="auto"/>
            <w:bottom w:val="none" w:sz="0" w:space="0" w:color="auto"/>
            <w:right w:val="none" w:sz="0" w:space="0" w:color="auto"/>
          </w:divBdr>
          <w:divsChild>
            <w:div w:id="718624875">
              <w:marLeft w:val="0"/>
              <w:marRight w:val="0"/>
              <w:marTop w:val="0"/>
              <w:marBottom w:val="0"/>
              <w:divBdr>
                <w:top w:val="none" w:sz="0" w:space="0" w:color="auto"/>
                <w:left w:val="none" w:sz="0" w:space="0" w:color="auto"/>
                <w:bottom w:val="none" w:sz="0" w:space="0" w:color="auto"/>
                <w:right w:val="none" w:sz="0" w:space="0" w:color="auto"/>
              </w:divBdr>
            </w:div>
            <w:div w:id="777064780">
              <w:marLeft w:val="0"/>
              <w:marRight w:val="0"/>
              <w:marTop w:val="0"/>
              <w:marBottom w:val="0"/>
              <w:divBdr>
                <w:top w:val="none" w:sz="0" w:space="0" w:color="auto"/>
                <w:left w:val="none" w:sz="0" w:space="0" w:color="auto"/>
                <w:bottom w:val="none" w:sz="0" w:space="0" w:color="auto"/>
                <w:right w:val="none" w:sz="0" w:space="0" w:color="auto"/>
              </w:divBdr>
            </w:div>
            <w:div w:id="558250345">
              <w:marLeft w:val="0"/>
              <w:marRight w:val="0"/>
              <w:marTop w:val="0"/>
              <w:marBottom w:val="0"/>
              <w:divBdr>
                <w:top w:val="none" w:sz="0" w:space="0" w:color="auto"/>
                <w:left w:val="none" w:sz="0" w:space="0" w:color="auto"/>
                <w:bottom w:val="none" w:sz="0" w:space="0" w:color="auto"/>
                <w:right w:val="none" w:sz="0" w:space="0" w:color="auto"/>
              </w:divBdr>
            </w:div>
            <w:div w:id="393085300">
              <w:marLeft w:val="0"/>
              <w:marRight w:val="0"/>
              <w:marTop w:val="0"/>
              <w:marBottom w:val="0"/>
              <w:divBdr>
                <w:top w:val="none" w:sz="0" w:space="0" w:color="auto"/>
                <w:left w:val="none" w:sz="0" w:space="0" w:color="auto"/>
                <w:bottom w:val="none" w:sz="0" w:space="0" w:color="auto"/>
                <w:right w:val="none" w:sz="0" w:space="0" w:color="auto"/>
              </w:divBdr>
            </w:div>
            <w:div w:id="1243222419">
              <w:marLeft w:val="0"/>
              <w:marRight w:val="0"/>
              <w:marTop w:val="0"/>
              <w:marBottom w:val="0"/>
              <w:divBdr>
                <w:top w:val="none" w:sz="0" w:space="0" w:color="auto"/>
                <w:left w:val="none" w:sz="0" w:space="0" w:color="auto"/>
                <w:bottom w:val="none" w:sz="0" w:space="0" w:color="auto"/>
                <w:right w:val="none" w:sz="0" w:space="0" w:color="auto"/>
              </w:divBdr>
            </w:div>
            <w:div w:id="846791780">
              <w:marLeft w:val="0"/>
              <w:marRight w:val="0"/>
              <w:marTop w:val="0"/>
              <w:marBottom w:val="0"/>
              <w:divBdr>
                <w:top w:val="none" w:sz="0" w:space="0" w:color="auto"/>
                <w:left w:val="none" w:sz="0" w:space="0" w:color="auto"/>
                <w:bottom w:val="none" w:sz="0" w:space="0" w:color="auto"/>
                <w:right w:val="none" w:sz="0" w:space="0" w:color="auto"/>
              </w:divBdr>
            </w:div>
            <w:div w:id="1984502150">
              <w:marLeft w:val="0"/>
              <w:marRight w:val="0"/>
              <w:marTop w:val="0"/>
              <w:marBottom w:val="0"/>
              <w:divBdr>
                <w:top w:val="none" w:sz="0" w:space="0" w:color="auto"/>
                <w:left w:val="none" w:sz="0" w:space="0" w:color="auto"/>
                <w:bottom w:val="none" w:sz="0" w:space="0" w:color="auto"/>
                <w:right w:val="none" w:sz="0" w:space="0" w:color="auto"/>
              </w:divBdr>
            </w:div>
            <w:div w:id="882837578">
              <w:marLeft w:val="0"/>
              <w:marRight w:val="0"/>
              <w:marTop w:val="0"/>
              <w:marBottom w:val="0"/>
              <w:divBdr>
                <w:top w:val="none" w:sz="0" w:space="0" w:color="auto"/>
                <w:left w:val="none" w:sz="0" w:space="0" w:color="auto"/>
                <w:bottom w:val="none" w:sz="0" w:space="0" w:color="auto"/>
                <w:right w:val="none" w:sz="0" w:space="0" w:color="auto"/>
              </w:divBdr>
            </w:div>
            <w:div w:id="249506268">
              <w:marLeft w:val="0"/>
              <w:marRight w:val="0"/>
              <w:marTop w:val="0"/>
              <w:marBottom w:val="0"/>
              <w:divBdr>
                <w:top w:val="none" w:sz="0" w:space="0" w:color="auto"/>
                <w:left w:val="none" w:sz="0" w:space="0" w:color="auto"/>
                <w:bottom w:val="none" w:sz="0" w:space="0" w:color="auto"/>
                <w:right w:val="none" w:sz="0" w:space="0" w:color="auto"/>
              </w:divBdr>
            </w:div>
            <w:div w:id="33164906">
              <w:marLeft w:val="0"/>
              <w:marRight w:val="0"/>
              <w:marTop w:val="0"/>
              <w:marBottom w:val="0"/>
              <w:divBdr>
                <w:top w:val="none" w:sz="0" w:space="0" w:color="auto"/>
                <w:left w:val="none" w:sz="0" w:space="0" w:color="auto"/>
                <w:bottom w:val="none" w:sz="0" w:space="0" w:color="auto"/>
                <w:right w:val="none" w:sz="0" w:space="0" w:color="auto"/>
              </w:divBdr>
            </w:div>
          </w:divsChild>
        </w:div>
        <w:div w:id="7562985">
          <w:marLeft w:val="0"/>
          <w:marRight w:val="0"/>
          <w:marTop w:val="0"/>
          <w:marBottom w:val="0"/>
          <w:divBdr>
            <w:top w:val="none" w:sz="0" w:space="0" w:color="auto"/>
            <w:left w:val="none" w:sz="0" w:space="0" w:color="auto"/>
            <w:bottom w:val="none" w:sz="0" w:space="0" w:color="auto"/>
            <w:right w:val="none" w:sz="0" w:space="0" w:color="auto"/>
          </w:divBdr>
          <w:divsChild>
            <w:div w:id="1936817264">
              <w:marLeft w:val="0"/>
              <w:marRight w:val="0"/>
              <w:marTop w:val="0"/>
              <w:marBottom w:val="0"/>
              <w:divBdr>
                <w:top w:val="none" w:sz="0" w:space="0" w:color="auto"/>
                <w:left w:val="none" w:sz="0" w:space="0" w:color="auto"/>
                <w:bottom w:val="none" w:sz="0" w:space="0" w:color="auto"/>
                <w:right w:val="none" w:sz="0" w:space="0" w:color="auto"/>
              </w:divBdr>
            </w:div>
          </w:divsChild>
        </w:div>
        <w:div w:id="1475291452">
          <w:marLeft w:val="0"/>
          <w:marRight w:val="0"/>
          <w:marTop w:val="0"/>
          <w:marBottom w:val="0"/>
          <w:divBdr>
            <w:top w:val="none" w:sz="0" w:space="0" w:color="auto"/>
            <w:left w:val="none" w:sz="0" w:space="0" w:color="auto"/>
            <w:bottom w:val="none" w:sz="0" w:space="0" w:color="auto"/>
            <w:right w:val="none" w:sz="0" w:space="0" w:color="auto"/>
          </w:divBdr>
          <w:divsChild>
            <w:div w:id="543833818">
              <w:marLeft w:val="0"/>
              <w:marRight w:val="0"/>
              <w:marTop w:val="0"/>
              <w:marBottom w:val="0"/>
              <w:divBdr>
                <w:top w:val="none" w:sz="0" w:space="0" w:color="auto"/>
                <w:left w:val="none" w:sz="0" w:space="0" w:color="auto"/>
                <w:bottom w:val="none" w:sz="0" w:space="0" w:color="auto"/>
                <w:right w:val="none" w:sz="0" w:space="0" w:color="auto"/>
              </w:divBdr>
            </w:div>
            <w:div w:id="1082292015">
              <w:marLeft w:val="0"/>
              <w:marRight w:val="0"/>
              <w:marTop w:val="0"/>
              <w:marBottom w:val="0"/>
              <w:divBdr>
                <w:top w:val="none" w:sz="0" w:space="0" w:color="auto"/>
                <w:left w:val="none" w:sz="0" w:space="0" w:color="auto"/>
                <w:bottom w:val="none" w:sz="0" w:space="0" w:color="auto"/>
                <w:right w:val="none" w:sz="0" w:space="0" w:color="auto"/>
              </w:divBdr>
            </w:div>
            <w:div w:id="1789202813">
              <w:marLeft w:val="0"/>
              <w:marRight w:val="0"/>
              <w:marTop w:val="0"/>
              <w:marBottom w:val="0"/>
              <w:divBdr>
                <w:top w:val="none" w:sz="0" w:space="0" w:color="auto"/>
                <w:left w:val="none" w:sz="0" w:space="0" w:color="auto"/>
                <w:bottom w:val="none" w:sz="0" w:space="0" w:color="auto"/>
                <w:right w:val="none" w:sz="0" w:space="0" w:color="auto"/>
              </w:divBdr>
            </w:div>
            <w:div w:id="45688293">
              <w:marLeft w:val="0"/>
              <w:marRight w:val="0"/>
              <w:marTop w:val="0"/>
              <w:marBottom w:val="0"/>
              <w:divBdr>
                <w:top w:val="none" w:sz="0" w:space="0" w:color="auto"/>
                <w:left w:val="none" w:sz="0" w:space="0" w:color="auto"/>
                <w:bottom w:val="none" w:sz="0" w:space="0" w:color="auto"/>
                <w:right w:val="none" w:sz="0" w:space="0" w:color="auto"/>
              </w:divBdr>
            </w:div>
            <w:div w:id="1652825774">
              <w:marLeft w:val="0"/>
              <w:marRight w:val="0"/>
              <w:marTop w:val="0"/>
              <w:marBottom w:val="0"/>
              <w:divBdr>
                <w:top w:val="none" w:sz="0" w:space="0" w:color="auto"/>
                <w:left w:val="none" w:sz="0" w:space="0" w:color="auto"/>
                <w:bottom w:val="none" w:sz="0" w:space="0" w:color="auto"/>
                <w:right w:val="none" w:sz="0" w:space="0" w:color="auto"/>
              </w:divBdr>
            </w:div>
            <w:div w:id="480847391">
              <w:marLeft w:val="0"/>
              <w:marRight w:val="0"/>
              <w:marTop w:val="0"/>
              <w:marBottom w:val="0"/>
              <w:divBdr>
                <w:top w:val="none" w:sz="0" w:space="0" w:color="auto"/>
                <w:left w:val="none" w:sz="0" w:space="0" w:color="auto"/>
                <w:bottom w:val="none" w:sz="0" w:space="0" w:color="auto"/>
                <w:right w:val="none" w:sz="0" w:space="0" w:color="auto"/>
              </w:divBdr>
            </w:div>
            <w:div w:id="367266121">
              <w:marLeft w:val="0"/>
              <w:marRight w:val="0"/>
              <w:marTop w:val="0"/>
              <w:marBottom w:val="0"/>
              <w:divBdr>
                <w:top w:val="none" w:sz="0" w:space="0" w:color="auto"/>
                <w:left w:val="none" w:sz="0" w:space="0" w:color="auto"/>
                <w:bottom w:val="none" w:sz="0" w:space="0" w:color="auto"/>
                <w:right w:val="none" w:sz="0" w:space="0" w:color="auto"/>
              </w:divBdr>
            </w:div>
            <w:div w:id="955327277">
              <w:marLeft w:val="0"/>
              <w:marRight w:val="0"/>
              <w:marTop w:val="0"/>
              <w:marBottom w:val="0"/>
              <w:divBdr>
                <w:top w:val="none" w:sz="0" w:space="0" w:color="auto"/>
                <w:left w:val="none" w:sz="0" w:space="0" w:color="auto"/>
                <w:bottom w:val="none" w:sz="0" w:space="0" w:color="auto"/>
                <w:right w:val="none" w:sz="0" w:space="0" w:color="auto"/>
              </w:divBdr>
            </w:div>
            <w:div w:id="161093606">
              <w:marLeft w:val="0"/>
              <w:marRight w:val="0"/>
              <w:marTop w:val="0"/>
              <w:marBottom w:val="0"/>
              <w:divBdr>
                <w:top w:val="none" w:sz="0" w:space="0" w:color="auto"/>
                <w:left w:val="none" w:sz="0" w:space="0" w:color="auto"/>
                <w:bottom w:val="none" w:sz="0" w:space="0" w:color="auto"/>
                <w:right w:val="none" w:sz="0" w:space="0" w:color="auto"/>
              </w:divBdr>
            </w:div>
            <w:div w:id="1503885963">
              <w:marLeft w:val="0"/>
              <w:marRight w:val="0"/>
              <w:marTop w:val="0"/>
              <w:marBottom w:val="0"/>
              <w:divBdr>
                <w:top w:val="none" w:sz="0" w:space="0" w:color="auto"/>
                <w:left w:val="none" w:sz="0" w:space="0" w:color="auto"/>
                <w:bottom w:val="none" w:sz="0" w:space="0" w:color="auto"/>
                <w:right w:val="none" w:sz="0" w:space="0" w:color="auto"/>
              </w:divBdr>
            </w:div>
          </w:divsChild>
        </w:div>
        <w:div w:id="1854565714">
          <w:marLeft w:val="0"/>
          <w:marRight w:val="0"/>
          <w:marTop w:val="0"/>
          <w:marBottom w:val="0"/>
          <w:divBdr>
            <w:top w:val="none" w:sz="0" w:space="0" w:color="auto"/>
            <w:left w:val="none" w:sz="0" w:space="0" w:color="auto"/>
            <w:bottom w:val="none" w:sz="0" w:space="0" w:color="auto"/>
            <w:right w:val="none" w:sz="0" w:space="0" w:color="auto"/>
          </w:divBdr>
          <w:divsChild>
            <w:div w:id="52779780">
              <w:marLeft w:val="0"/>
              <w:marRight w:val="0"/>
              <w:marTop w:val="0"/>
              <w:marBottom w:val="0"/>
              <w:divBdr>
                <w:top w:val="none" w:sz="0" w:space="0" w:color="auto"/>
                <w:left w:val="none" w:sz="0" w:space="0" w:color="auto"/>
                <w:bottom w:val="none" w:sz="0" w:space="0" w:color="auto"/>
                <w:right w:val="none" w:sz="0" w:space="0" w:color="auto"/>
              </w:divBdr>
            </w:div>
            <w:div w:id="1589344623">
              <w:marLeft w:val="0"/>
              <w:marRight w:val="0"/>
              <w:marTop w:val="0"/>
              <w:marBottom w:val="0"/>
              <w:divBdr>
                <w:top w:val="none" w:sz="0" w:space="0" w:color="auto"/>
                <w:left w:val="none" w:sz="0" w:space="0" w:color="auto"/>
                <w:bottom w:val="none" w:sz="0" w:space="0" w:color="auto"/>
                <w:right w:val="none" w:sz="0" w:space="0" w:color="auto"/>
              </w:divBdr>
            </w:div>
            <w:div w:id="1405374831">
              <w:marLeft w:val="0"/>
              <w:marRight w:val="0"/>
              <w:marTop w:val="0"/>
              <w:marBottom w:val="0"/>
              <w:divBdr>
                <w:top w:val="none" w:sz="0" w:space="0" w:color="auto"/>
                <w:left w:val="none" w:sz="0" w:space="0" w:color="auto"/>
                <w:bottom w:val="none" w:sz="0" w:space="0" w:color="auto"/>
                <w:right w:val="none" w:sz="0" w:space="0" w:color="auto"/>
              </w:divBdr>
            </w:div>
            <w:div w:id="799421126">
              <w:marLeft w:val="0"/>
              <w:marRight w:val="0"/>
              <w:marTop w:val="0"/>
              <w:marBottom w:val="0"/>
              <w:divBdr>
                <w:top w:val="none" w:sz="0" w:space="0" w:color="auto"/>
                <w:left w:val="none" w:sz="0" w:space="0" w:color="auto"/>
                <w:bottom w:val="none" w:sz="0" w:space="0" w:color="auto"/>
                <w:right w:val="none" w:sz="0" w:space="0" w:color="auto"/>
              </w:divBdr>
            </w:div>
            <w:div w:id="1577393685">
              <w:marLeft w:val="0"/>
              <w:marRight w:val="0"/>
              <w:marTop w:val="0"/>
              <w:marBottom w:val="0"/>
              <w:divBdr>
                <w:top w:val="none" w:sz="0" w:space="0" w:color="auto"/>
                <w:left w:val="none" w:sz="0" w:space="0" w:color="auto"/>
                <w:bottom w:val="none" w:sz="0" w:space="0" w:color="auto"/>
                <w:right w:val="none" w:sz="0" w:space="0" w:color="auto"/>
              </w:divBdr>
            </w:div>
            <w:div w:id="426735703">
              <w:marLeft w:val="0"/>
              <w:marRight w:val="0"/>
              <w:marTop w:val="0"/>
              <w:marBottom w:val="0"/>
              <w:divBdr>
                <w:top w:val="none" w:sz="0" w:space="0" w:color="auto"/>
                <w:left w:val="none" w:sz="0" w:space="0" w:color="auto"/>
                <w:bottom w:val="none" w:sz="0" w:space="0" w:color="auto"/>
                <w:right w:val="none" w:sz="0" w:space="0" w:color="auto"/>
              </w:divBdr>
            </w:div>
            <w:div w:id="1583834629">
              <w:marLeft w:val="0"/>
              <w:marRight w:val="0"/>
              <w:marTop w:val="0"/>
              <w:marBottom w:val="0"/>
              <w:divBdr>
                <w:top w:val="none" w:sz="0" w:space="0" w:color="auto"/>
                <w:left w:val="none" w:sz="0" w:space="0" w:color="auto"/>
                <w:bottom w:val="none" w:sz="0" w:space="0" w:color="auto"/>
                <w:right w:val="none" w:sz="0" w:space="0" w:color="auto"/>
              </w:divBdr>
            </w:div>
            <w:div w:id="1891264406">
              <w:marLeft w:val="0"/>
              <w:marRight w:val="0"/>
              <w:marTop w:val="0"/>
              <w:marBottom w:val="0"/>
              <w:divBdr>
                <w:top w:val="none" w:sz="0" w:space="0" w:color="auto"/>
                <w:left w:val="none" w:sz="0" w:space="0" w:color="auto"/>
                <w:bottom w:val="none" w:sz="0" w:space="0" w:color="auto"/>
                <w:right w:val="none" w:sz="0" w:space="0" w:color="auto"/>
              </w:divBdr>
            </w:div>
            <w:div w:id="519046932">
              <w:marLeft w:val="0"/>
              <w:marRight w:val="0"/>
              <w:marTop w:val="0"/>
              <w:marBottom w:val="0"/>
              <w:divBdr>
                <w:top w:val="none" w:sz="0" w:space="0" w:color="auto"/>
                <w:left w:val="none" w:sz="0" w:space="0" w:color="auto"/>
                <w:bottom w:val="none" w:sz="0" w:space="0" w:color="auto"/>
                <w:right w:val="none" w:sz="0" w:space="0" w:color="auto"/>
              </w:divBdr>
            </w:div>
            <w:div w:id="127748748">
              <w:marLeft w:val="0"/>
              <w:marRight w:val="0"/>
              <w:marTop w:val="0"/>
              <w:marBottom w:val="0"/>
              <w:divBdr>
                <w:top w:val="none" w:sz="0" w:space="0" w:color="auto"/>
                <w:left w:val="none" w:sz="0" w:space="0" w:color="auto"/>
                <w:bottom w:val="none" w:sz="0" w:space="0" w:color="auto"/>
                <w:right w:val="none" w:sz="0" w:space="0" w:color="auto"/>
              </w:divBdr>
            </w:div>
          </w:divsChild>
        </w:div>
        <w:div w:id="1525093885">
          <w:marLeft w:val="0"/>
          <w:marRight w:val="0"/>
          <w:marTop w:val="0"/>
          <w:marBottom w:val="0"/>
          <w:divBdr>
            <w:top w:val="none" w:sz="0" w:space="0" w:color="auto"/>
            <w:left w:val="none" w:sz="0" w:space="0" w:color="auto"/>
            <w:bottom w:val="none" w:sz="0" w:space="0" w:color="auto"/>
            <w:right w:val="none" w:sz="0" w:space="0" w:color="auto"/>
          </w:divBdr>
          <w:divsChild>
            <w:div w:id="2078936731">
              <w:marLeft w:val="0"/>
              <w:marRight w:val="0"/>
              <w:marTop w:val="0"/>
              <w:marBottom w:val="0"/>
              <w:divBdr>
                <w:top w:val="none" w:sz="0" w:space="0" w:color="auto"/>
                <w:left w:val="none" w:sz="0" w:space="0" w:color="auto"/>
                <w:bottom w:val="none" w:sz="0" w:space="0" w:color="auto"/>
                <w:right w:val="none" w:sz="0" w:space="0" w:color="auto"/>
              </w:divBdr>
            </w:div>
            <w:div w:id="1614358404">
              <w:marLeft w:val="0"/>
              <w:marRight w:val="0"/>
              <w:marTop w:val="0"/>
              <w:marBottom w:val="0"/>
              <w:divBdr>
                <w:top w:val="none" w:sz="0" w:space="0" w:color="auto"/>
                <w:left w:val="none" w:sz="0" w:space="0" w:color="auto"/>
                <w:bottom w:val="none" w:sz="0" w:space="0" w:color="auto"/>
                <w:right w:val="none" w:sz="0" w:space="0" w:color="auto"/>
              </w:divBdr>
            </w:div>
            <w:div w:id="2000577070">
              <w:marLeft w:val="0"/>
              <w:marRight w:val="0"/>
              <w:marTop w:val="0"/>
              <w:marBottom w:val="0"/>
              <w:divBdr>
                <w:top w:val="none" w:sz="0" w:space="0" w:color="auto"/>
                <w:left w:val="none" w:sz="0" w:space="0" w:color="auto"/>
                <w:bottom w:val="none" w:sz="0" w:space="0" w:color="auto"/>
                <w:right w:val="none" w:sz="0" w:space="0" w:color="auto"/>
              </w:divBdr>
            </w:div>
            <w:div w:id="616182084">
              <w:marLeft w:val="0"/>
              <w:marRight w:val="0"/>
              <w:marTop w:val="0"/>
              <w:marBottom w:val="0"/>
              <w:divBdr>
                <w:top w:val="none" w:sz="0" w:space="0" w:color="auto"/>
                <w:left w:val="none" w:sz="0" w:space="0" w:color="auto"/>
                <w:bottom w:val="none" w:sz="0" w:space="0" w:color="auto"/>
                <w:right w:val="none" w:sz="0" w:space="0" w:color="auto"/>
              </w:divBdr>
            </w:div>
            <w:div w:id="534544089">
              <w:marLeft w:val="0"/>
              <w:marRight w:val="0"/>
              <w:marTop w:val="0"/>
              <w:marBottom w:val="0"/>
              <w:divBdr>
                <w:top w:val="none" w:sz="0" w:space="0" w:color="auto"/>
                <w:left w:val="none" w:sz="0" w:space="0" w:color="auto"/>
                <w:bottom w:val="none" w:sz="0" w:space="0" w:color="auto"/>
                <w:right w:val="none" w:sz="0" w:space="0" w:color="auto"/>
              </w:divBdr>
            </w:div>
            <w:div w:id="165676713">
              <w:marLeft w:val="0"/>
              <w:marRight w:val="0"/>
              <w:marTop w:val="0"/>
              <w:marBottom w:val="0"/>
              <w:divBdr>
                <w:top w:val="none" w:sz="0" w:space="0" w:color="auto"/>
                <w:left w:val="none" w:sz="0" w:space="0" w:color="auto"/>
                <w:bottom w:val="none" w:sz="0" w:space="0" w:color="auto"/>
                <w:right w:val="none" w:sz="0" w:space="0" w:color="auto"/>
              </w:divBdr>
            </w:div>
            <w:div w:id="372342673">
              <w:marLeft w:val="0"/>
              <w:marRight w:val="0"/>
              <w:marTop w:val="0"/>
              <w:marBottom w:val="0"/>
              <w:divBdr>
                <w:top w:val="none" w:sz="0" w:space="0" w:color="auto"/>
                <w:left w:val="none" w:sz="0" w:space="0" w:color="auto"/>
                <w:bottom w:val="none" w:sz="0" w:space="0" w:color="auto"/>
                <w:right w:val="none" w:sz="0" w:space="0" w:color="auto"/>
              </w:divBdr>
            </w:div>
            <w:div w:id="453450950">
              <w:marLeft w:val="0"/>
              <w:marRight w:val="0"/>
              <w:marTop w:val="0"/>
              <w:marBottom w:val="0"/>
              <w:divBdr>
                <w:top w:val="none" w:sz="0" w:space="0" w:color="auto"/>
                <w:left w:val="none" w:sz="0" w:space="0" w:color="auto"/>
                <w:bottom w:val="none" w:sz="0" w:space="0" w:color="auto"/>
                <w:right w:val="none" w:sz="0" w:space="0" w:color="auto"/>
              </w:divBdr>
            </w:div>
            <w:div w:id="1481924751">
              <w:marLeft w:val="0"/>
              <w:marRight w:val="0"/>
              <w:marTop w:val="0"/>
              <w:marBottom w:val="0"/>
              <w:divBdr>
                <w:top w:val="none" w:sz="0" w:space="0" w:color="auto"/>
                <w:left w:val="none" w:sz="0" w:space="0" w:color="auto"/>
                <w:bottom w:val="none" w:sz="0" w:space="0" w:color="auto"/>
                <w:right w:val="none" w:sz="0" w:space="0" w:color="auto"/>
              </w:divBdr>
            </w:div>
            <w:div w:id="83763434">
              <w:marLeft w:val="0"/>
              <w:marRight w:val="0"/>
              <w:marTop w:val="0"/>
              <w:marBottom w:val="0"/>
              <w:divBdr>
                <w:top w:val="none" w:sz="0" w:space="0" w:color="auto"/>
                <w:left w:val="none" w:sz="0" w:space="0" w:color="auto"/>
                <w:bottom w:val="none" w:sz="0" w:space="0" w:color="auto"/>
                <w:right w:val="none" w:sz="0" w:space="0" w:color="auto"/>
              </w:divBdr>
            </w:div>
            <w:div w:id="1233468979">
              <w:marLeft w:val="0"/>
              <w:marRight w:val="0"/>
              <w:marTop w:val="0"/>
              <w:marBottom w:val="0"/>
              <w:divBdr>
                <w:top w:val="none" w:sz="0" w:space="0" w:color="auto"/>
                <w:left w:val="none" w:sz="0" w:space="0" w:color="auto"/>
                <w:bottom w:val="none" w:sz="0" w:space="0" w:color="auto"/>
                <w:right w:val="none" w:sz="0" w:space="0" w:color="auto"/>
              </w:divBdr>
            </w:div>
            <w:div w:id="1156258987">
              <w:marLeft w:val="0"/>
              <w:marRight w:val="0"/>
              <w:marTop w:val="0"/>
              <w:marBottom w:val="0"/>
              <w:divBdr>
                <w:top w:val="none" w:sz="0" w:space="0" w:color="auto"/>
                <w:left w:val="none" w:sz="0" w:space="0" w:color="auto"/>
                <w:bottom w:val="none" w:sz="0" w:space="0" w:color="auto"/>
                <w:right w:val="none" w:sz="0" w:space="0" w:color="auto"/>
              </w:divBdr>
            </w:div>
          </w:divsChild>
        </w:div>
        <w:div w:id="968172137">
          <w:marLeft w:val="0"/>
          <w:marRight w:val="0"/>
          <w:marTop w:val="0"/>
          <w:marBottom w:val="0"/>
          <w:divBdr>
            <w:top w:val="none" w:sz="0" w:space="0" w:color="auto"/>
            <w:left w:val="none" w:sz="0" w:space="0" w:color="auto"/>
            <w:bottom w:val="none" w:sz="0" w:space="0" w:color="auto"/>
            <w:right w:val="none" w:sz="0" w:space="0" w:color="auto"/>
          </w:divBdr>
          <w:divsChild>
            <w:div w:id="735712183">
              <w:marLeft w:val="0"/>
              <w:marRight w:val="0"/>
              <w:marTop w:val="0"/>
              <w:marBottom w:val="0"/>
              <w:divBdr>
                <w:top w:val="none" w:sz="0" w:space="0" w:color="auto"/>
                <w:left w:val="none" w:sz="0" w:space="0" w:color="auto"/>
                <w:bottom w:val="none" w:sz="0" w:space="0" w:color="auto"/>
                <w:right w:val="none" w:sz="0" w:space="0" w:color="auto"/>
              </w:divBdr>
            </w:div>
            <w:div w:id="1594582373">
              <w:marLeft w:val="0"/>
              <w:marRight w:val="0"/>
              <w:marTop w:val="0"/>
              <w:marBottom w:val="0"/>
              <w:divBdr>
                <w:top w:val="none" w:sz="0" w:space="0" w:color="auto"/>
                <w:left w:val="none" w:sz="0" w:space="0" w:color="auto"/>
                <w:bottom w:val="none" w:sz="0" w:space="0" w:color="auto"/>
                <w:right w:val="none" w:sz="0" w:space="0" w:color="auto"/>
              </w:divBdr>
            </w:div>
            <w:div w:id="2056729744">
              <w:marLeft w:val="0"/>
              <w:marRight w:val="0"/>
              <w:marTop w:val="0"/>
              <w:marBottom w:val="0"/>
              <w:divBdr>
                <w:top w:val="none" w:sz="0" w:space="0" w:color="auto"/>
                <w:left w:val="none" w:sz="0" w:space="0" w:color="auto"/>
                <w:bottom w:val="none" w:sz="0" w:space="0" w:color="auto"/>
                <w:right w:val="none" w:sz="0" w:space="0" w:color="auto"/>
              </w:divBdr>
            </w:div>
            <w:div w:id="521020101">
              <w:marLeft w:val="0"/>
              <w:marRight w:val="0"/>
              <w:marTop w:val="0"/>
              <w:marBottom w:val="0"/>
              <w:divBdr>
                <w:top w:val="none" w:sz="0" w:space="0" w:color="auto"/>
                <w:left w:val="none" w:sz="0" w:space="0" w:color="auto"/>
                <w:bottom w:val="none" w:sz="0" w:space="0" w:color="auto"/>
                <w:right w:val="none" w:sz="0" w:space="0" w:color="auto"/>
              </w:divBdr>
            </w:div>
            <w:div w:id="1893538700">
              <w:marLeft w:val="0"/>
              <w:marRight w:val="0"/>
              <w:marTop w:val="0"/>
              <w:marBottom w:val="0"/>
              <w:divBdr>
                <w:top w:val="none" w:sz="0" w:space="0" w:color="auto"/>
                <w:left w:val="none" w:sz="0" w:space="0" w:color="auto"/>
                <w:bottom w:val="none" w:sz="0" w:space="0" w:color="auto"/>
                <w:right w:val="none" w:sz="0" w:space="0" w:color="auto"/>
              </w:divBdr>
            </w:div>
            <w:div w:id="1637682387">
              <w:marLeft w:val="0"/>
              <w:marRight w:val="0"/>
              <w:marTop w:val="0"/>
              <w:marBottom w:val="0"/>
              <w:divBdr>
                <w:top w:val="none" w:sz="0" w:space="0" w:color="auto"/>
                <w:left w:val="none" w:sz="0" w:space="0" w:color="auto"/>
                <w:bottom w:val="none" w:sz="0" w:space="0" w:color="auto"/>
                <w:right w:val="none" w:sz="0" w:space="0" w:color="auto"/>
              </w:divBdr>
            </w:div>
            <w:div w:id="232276566">
              <w:marLeft w:val="0"/>
              <w:marRight w:val="0"/>
              <w:marTop w:val="0"/>
              <w:marBottom w:val="0"/>
              <w:divBdr>
                <w:top w:val="none" w:sz="0" w:space="0" w:color="auto"/>
                <w:left w:val="none" w:sz="0" w:space="0" w:color="auto"/>
                <w:bottom w:val="none" w:sz="0" w:space="0" w:color="auto"/>
                <w:right w:val="none" w:sz="0" w:space="0" w:color="auto"/>
              </w:divBdr>
            </w:div>
            <w:div w:id="1924099094">
              <w:marLeft w:val="0"/>
              <w:marRight w:val="0"/>
              <w:marTop w:val="0"/>
              <w:marBottom w:val="0"/>
              <w:divBdr>
                <w:top w:val="none" w:sz="0" w:space="0" w:color="auto"/>
                <w:left w:val="none" w:sz="0" w:space="0" w:color="auto"/>
                <w:bottom w:val="none" w:sz="0" w:space="0" w:color="auto"/>
                <w:right w:val="none" w:sz="0" w:space="0" w:color="auto"/>
              </w:divBdr>
            </w:div>
            <w:div w:id="650213668">
              <w:marLeft w:val="0"/>
              <w:marRight w:val="0"/>
              <w:marTop w:val="0"/>
              <w:marBottom w:val="0"/>
              <w:divBdr>
                <w:top w:val="none" w:sz="0" w:space="0" w:color="auto"/>
                <w:left w:val="none" w:sz="0" w:space="0" w:color="auto"/>
                <w:bottom w:val="none" w:sz="0" w:space="0" w:color="auto"/>
                <w:right w:val="none" w:sz="0" w:space="0" w:color="auto"/>
              </w:divBdr>
            </w:div>
            <w:div w:id="331763028">
              <w:marLeft w:val="0"/>
              <w:marRight w:val="0"/>
              <w:marTop w:val="0"/>
              <w:marBottom w:val="0"/>
              <w:divBdr>
                <w:top w:val="none" w:sz="0" w:space="0" w:color="auto"/>
                <w:left w:val="none" w:sz="0" w:space="0" w:color="auto"/>
                <w:bottom w:val="none" w:sz="0" w:space="0" w:color="auto"/>
                <w:right w:val="none" w:sz="0" w:space="0" w:color="auto"/>
              </w:divBdr>
            </w:div>
          </w:divsChild>
        </w:div>
        <w:div w:id="1690333498">
          <w:marLeft w:val="0"/>
          <w:marRight w:val="0"/>
          <w:marTop w:val="0"/>
          <w:marBottom w:val="0"/>
          <w:divBdr>
            <w:top w:val="none" w:sz="0" w:space="0" w:color="auto"/>
            <w:left w:val="none" w:sz="0" w:space="0" w:color="auto"/>
            <w:bottom w:val="none" w:sz="0" w:space="0" w:color="auto"/>
            <w:right w:val="none" w:sz="0" w:space="0" w:color="auto"/>
          </w:divBdr>
          <w:divsChild>
            <w:div w:id="505706348">
              <w:marLeft w:val="0"/>
              <w:marRight w:val="0"/>
              <w:marTop w:val="0"/>
              <w:marBottom w:val="0"/>
              <w:divBdr>
                <w:top w:val="none" w:sz="0" w:space="0" w:color="auto"/>
                <w:left w:val="none" w:sz="0" w:space="0" w:color="auto"/>
                <w:bottom w:val="none" w:sz="0" w:space="0" w:color="auto"/>
                <w:right w:val="none" w:sz="0" w:space="0" w:color="auto"/>
              </w:divBdr>
            </w:div>
            <w:div w:id="162667861">
              <w:marLeft w:val="0"/>
              <w:marRight w:val="0"/>
              <w:marTop w:val="0"/>
              <w:marBottom w:val="0"/>
              <w:divBdr>
                <w:top w:val="none" w:sz="0" w:space="0" w:color="auto"/>
                <w:left w:val="none" w:sz="0" w:space="0" w:color="auto"/>
                <w:bottom w:val="none" w:sz="0" w:space="0" w:color="auto"/>
                <w:right w:val="none" w:sz="0" w:space="0" w:color="auto"/>
              </w:divBdr>
            </w:div>
            <w:div w:id="1524588153">
              <w:marLeft w:val="0"/>
              <w:marRight w:val="0"/>
              <w:marTop w:val="0"/>
              <w:marBottom w:val="0"/>
              <w:divBdr>
                <w:top w:val="none" w:sz="0" w:space="0" w:color="auto"/>
                <w:left w:val="none" w:sz="0" w:space="0" w:color="auto"/>
                <w:bottom w:val="none" w:sz="0" w:space="0" w:color="auto"/>
                <w:right w:val="none" w:sz="0" w:space="0" w:color="auto"/>
              </w:divBdr>
            </w:div>
            <w:div w:id="1679382630">
              <w:marLeft w:val="0"/>
              <w:marRight w:val="0"/>
              <w:marTop w:val="0"/>
              <w:marBottom w:val="0"/>
              <w:divBdr>
                <w:top w:val="none" w:sz="0" w:space="0" w:color="auto"/>
                <w:left w:val="none" w:sz="0" w:space="0" w:color="auto"/>
                <w:bottom w:val="none" w:sz="0" w:space="0" w:color="auto"/>
                <w:right w:val="none" w:sz="0" w:space="0" w:color="auto"/>
              </w:divBdr>
            </w:div>
            <w:div w:id="1566839219">
              <w:marLeft w:val="0"/>
              <w:marRight w:val="0"/>
              <w:marTop w:val="0"/>
              <w:marBottom w:val="0"/>
              <w:divBdr>
                <w:top w:val="none" w:sz="0" w:space="0" w:color="auto"/>
                <w:left w:val="none" w:sz="0" w:space="0" w:color="auto"/>
                <w:bottom w:val="none" w:sz="0" w:space="0" w:color="auto"/>
                <w:right w:val="none" w:sz="0" w:space="0" w:color="auto"/>
              </w:divBdr>
            </w:div>
            <w:div w:id="2065327259">
              <w:marLeft w:val="0"/>
              <w:marRight w:val="0"/>
              <w:marTop w:val="0"/>
              <w:marBottom w:val="0"/>
              <w:divBdr>
                <w:top w:val="none" w:sz="0" w:space="0" w:color="auto"/>
                <w:left w:val="none" w:sz="0" w:space="0" w:color="auto"/>
                <w:bottom w:val="none" w:sz="0" w:space="0" w:color="auto"/>
                <w:right w:val="none" w:sz="0" w:space="0" w:color="auto"/>
              </w:divBdr>
            </w:div>
            <w:div w:id="1077442330">
              <w:marLeft w:val="0"/>
              <w:marRight w:val="0"/>
              <w:marTop w:val="0"/>
              <w:marBottom w:val="0"/>
              <w:divBdr>
                <w:top w:val="none" w:sz="0" w:space="0" w:color="auto"/>
                <w:left w:val="none" w:sz="0" w:space="0" w:color="auto"/>
                <w:bottom w:val="none" w:sz="0" w:space="0" w:color="auto"/>
                <w:right w:val="none" w:sz="0" w:space="0" w:color="auto"/>
              </w:divBdr>
            </w:div>
            <w:div w:id="1372682551">
              <w:marLeft w:val="0"/>
              <w:marRight w:val="0"/>
              <w:marTop w:val="0"/>
              <w:marBottom w:val="0"/>
              <w:divBdr>
                <w:top w:val="none" w:sz="0" w:space="0" w:color="auto"/>
                <w:left w:val="none" w:sz="0" w:space="0" w:color="auto"/>
                <w:bottom w:val="none" w:sz="0" w:space="0" w:color="auto"/>
                <w:right w:val="none" w:sz="0" w:space="0" w:color="auto"/>
              </w:divBdr>
            </w:div>
            <w:div w:id="1708406712">
              <w:marLeft w:val="0"/>
              <w:marRight w:val="0"/>
              <w:marTop w:val="0"/>
              <w:marBottom w:val="0"/>
              <w:divBdr>
                <w:top w:val="none" w:sz="0" w:space="0" w:color="auto"/>
                <w:left w:val="none" w:sz="0" w:space="0" w:color="auto"/>
                <w:bottom w:val="none" w:sz="0" w:space="0" w:color="auto"/>
                <w:right w:val="none" w:sz="0" w:space="0" w:color="auto"/>
              </w:divBdr>
            </w:div>
            <w:div w:id="676659971">
              <w:marLeft w:val="0"/>
              <w:marRight w:val="0"/>
              <w:marTop w:val="0"/>
              <w:marBottom w:val="0"/>
              <w:divBdr>
                <w:top w:val="none" w:sz="0" w:space="0" w:color="auto"/>
                <w:left w:val="none" w:sz="0" w:space="0" w:color="auto"/>
                <w:bottom w:val="none" w:sz="0" w:space="0" w:color="auto"/>
                <w:right w:val="none" w:sz="0" w:space="0" w:color="auto"/>
              </w:divBdr>
            </w:div>
            <w:div w:id="110130024">
              <w:marLeft w:val="0"/>
              <w:marRight w:val="0"/>
              <w:marTop w:val="0"/>
              <w:marBottom w:val="0"/>
              <w:divBdr>
                <w:top w:val="none" w:sz="0" w:space="0" w:color="auto"/>
                <w:left w:val="none" w:sz="0" w:space="0" w:color="auto"/>
                <w:bottom w:val="none" w:sz="0" w:space="0" w:color="auto"/>
                <w:right w:val="none" w:sz="0" w:space="0" w:color="auto"/>
              </w:divBdr>
            </w:div>
            <w:div w:id="2066679160">
              <w:marLeft w:val="0"/>
              <w:marRight w:val="0"/>
              <w:marTop w:val="0"/>
              <w:marBottom w:val="0"/>
              <w:divBdr>
                <w:top w:val="none" w:sz="0" w:space="0" w:color="auto"/>
                <w:left w:val="none" w:sz="0" w:space="0" w:color="auto"/>
                <w:bottom w:val="none" w:sz="0" w:space="0" w:color="auto"/>
                <w:right w:val="none" w:sz="0" w:space="0" w:color="auto"/>
              </w:divBdr>
            </w:div>
          </w:divsChild>
        </w:div>
        <w:div w:id="1077094991">
          <w:marLeft w:val="0"/>
          <w:marRight w:val="0"/>
          <w:marTop w:val="0"/>
          <w:marBottom w:val="0"/>
          <w:divBdr>
            <w:top w:val="none" w:sz="0" w:space="0" w:color="auto"/>
            <w:left w:val="none" w:sz="0" w:space="0" w:color="auto"/>
            <w:bottom w:val="none" w:sz="0" w:space="0" w:color="auto"/>
            <w:right w:val="none" w:sz="0" w:space="0" w:color="auto"/>
          </w:divBdr>
          <w:divsChild>
            <w:div w:id="1563902942">
              <w:marLeft w:val="0"/>
              <w:marRight w:val="0"/>
              <w:marTop w:val="0"/>
              <w:marBottom w:val="0"/>
              <w:divBdr>
                <w:top w:val="none" w:sz="0" w:space="0" w:color="auto"/>
                <w:left w:val="none" w:sz="0" w:space="0" w:color="auto"/>
                <w:bottom w:val="none" w:sz="0" w:space="0" w:color="auto"/>
                <w:right w:val="none" w:sz="0" w:space="0" w:color="auto"/>
              </w:divBdr>
            </w:div>
          </w:divsChild>
        </w:div>
        <w:div w:id="343557293">
          <w:marLeft w:val="0"/>
          <w:marRight w:val="0"/>
          <w:marTop w:val="0"/>
          <w:marBottom w:val="0"/>
          <w:divBdr>
            <w:top w:val="none" w:sz="0" w:space="0" w:color="auto"/>
            <w:left w:val="none" w:sz="0" w:space="0" w:color="auto"/>
            <w:bottom w:val="none" w:sz="0" w:space="0" w:color="auto"/>
            <w:right w:val="none" w:sz="0" w:space="0" w:color="auto"/>
          </w:divBdr>
          <w:divsChild>
            <w:div w:id="993529738">
              <w:marLeft w:val="0"/>
              <w:marRight w:val="0"/>
              <w:marTop w:val="0"/>
              <w:marBottom w:val="0"/>
              <w:divBdr>
                <w:top w:val="none" w:sz="0" w:space="0" w:color="auto"/>
                <w:left w:val="none" w:sz="0" w:space="0" w:color="auto"/>
                <w:bottom w:val="none" w:sz="0" w:space="0" w:color="auto"/>
                <w:right w:val="none" w:sz="0" w:space="0" w:color="auto"/>
              </w:divBdr>
            </w:div>
            <w:div w:id="941257818">
              <w:marLeft w:val="0"/>
              <w:marRight w:val="0"/>
              <w:marTop w:val="0"/>
              <w:marBottom w:val="0"/>
              <w:divBdr>
                <w:top w:val="none" w:sz="0" w:space="0" w:color="auto"/>
                <w:left w:val="none" w:sz="0" w:space="0" w:color="auto"/>
                <w:bottom w:val="none" w:sz="0" w:space="0" w:color="auto"/>
                <w:right w:val="none" w:sz="0" w:space="0" w:color="auto"/>
              </w:divBdr>
            </w:div>
            <w:div w:id="1420445096">
              <w:marLeft w:val="0"/>
              <w:marRight w:val="0"/>
              <w:marTop w:val="0"/>
              <w:marBottom w:val="0"/>
              <w:divBdr>
                <w:top w:val="none" w:sz="0" w:space="0" w:color="auto"/>
                <w:left w:val="none" w:sz="0" w:space="0" w:color="auto"/>
                <w:bottom w:val="none" w:sz="0" w:space="0" w:color="auto"/>
                <w:right w:val="none" w:sz="0" w:space="0" w:color="auto"/>
              </w:divBdr>
            </w:div>
            <w:div w:id="1395394837">
              <w:marLeft w:val="0"/>
              <w:marRight w:val="0"/>
              <w:marTop w:val="0"/>
              <w:marBottom w:val="0"/>
              <w:divBdr>
                <w:top w:val="none" w:sz="0" w:space="0" w:color="auto"/>
                <w:left w:val="none" w:sz="0" w:space="0" w:color="auto"/>
                <w:bottom w:val="none" w:sz="0" w:space="0" w:color="auto"/>
                <w:right w:val="none" w:sz="0" w:space="0" w:color="auto"/>
              </w:divBdr>
            </w:div>
            <w:div w:id="128791773">
              <w:marLeft w:val="0"/>
              <w:marRight w:val="0"/>
              <w:marTop w:val="0"/>
              <w:marBottom w:val="0"/>
              <w:divBdr>
                <w:top w:val="none" w:sz="0" w:space="0" w:color="auto"/>
                <w:left w:val="none" w:sz="0" w:space="0" w:color="auto"/>
                <w:bottom w:val="none" w:sz="0" w:space="0" w:color="auto"/>
                <w:right w:val="none" w:sz="0" w:space="0" w:color="auto"/>
              </w:divBdr>
            </w:div>
            <w:div w:id="476805905">
              <w:marLeft w:val="0"/>
              <w:marRight w:val="0"/>
              <w:marTop w:val="0"/>
              <w:marBottom w:val="0"/>
              <w:divBdr>
                <w:top w:val="none" w:sz="0" w:space="0" w:color="auto"/>
                <w:left w:val="none" w:sz="0" w:space="0" w:color="auto"/>
                <w:bottom w:val="none" w:sz="0" w:space="0" w:color="auto"/>
                <w:right w:val="none" w:sz="0" w:space="0" w:color="auto"/>
              </w:divBdr>
            </w:div>
            <w:div w:id="2029403584">
              <w:marLeft w:val="0"/>
              <w:marRight w:val="0"/>
              <w:marTop w:val="0"/>
              <w:marBottom w:val="0"/>
              <w:divBdr>
                <w:top w:val="none" w:sz="0" w:space="0" w:color="auto"/>
                <w:left w:val="none" w:sz="0" w:space="0" w:color="auto"/>
                <w:bottom w:val="none" w:sz="0" w:space="0" w:color="auto"/>
                <w:right w:val="none" w:sz="0" w:space="0" w:color="auto"/>
              </w:divBdr>
            </w:div>
            <w:div w:id="420562392">
              <w:marLeft w:val="0"/>
              <w:marRight w:val="0"/>
              <w:marTop w:val="0"/>
              <w:marBottom w:val="0"/>
              <w:divBdr>
                <w:top w:val="none" w:sz="0" w:space="0" w:color="auto"/>
                <w:left w:val="none" w:sz="0" w:space="0" w:color="auto"/>
                <w:bottom w:val="none" w:sz="0" w:space="0" w:color="auto"/>
                <w:right w:val="none" w:sz="0" w:space="0" w:color="auto"/>
              </w:divBdr>
            </w:div>
            <w:div w:id="170341881">
              <w:marLeft w:val="0"/>
              <w:marRight w:val="0"/>
              <w:marTop w:val="0"/>
              <w:marBottom w:val="0"/>
              <w:divBdr>
                <w:top w:val="none" w:sz="0" w:space="0" w:color="auto"/>
                <w:left w:val="none" w:sz="0" w:space="0" w:color="auto"/>
                <w:bottom w:val="none" w:sz="0" w:space="0" w:color="auto"/>
                <w:right w:val="none" w:sz="0" w:space="0" w:color="auto"/>
              </w:divBdr>
            </w:div>
            <w:div w:id="832112395">
              <w:marLeft w:val="0"/>
              <w:marRight w:val="0"/>
              <w:marTop w:val="0"/>
              <w:marBottom w:val="0"/>
              <w:divBdr>
                <w:top w:val="none" w:sz="0" w:space="0" w:color="auto"/>
                <w:left w:val="none" w:sz="0" w:space="0" w:color="auto"/>
                <w:bottom w:val="none" w:sz="0" w:space="0" w:color="auto"/>
                <w:right w:val="none" w:sz="0" w:space="0" w:color="auto"/>
              </w:divBdr>
            </w:div>
            <w:div w:id="1223055345">
              <w:marLeft w:val="0"/>
              <w:marRight w:val="0"/>
              <w:marTop w:val="0"/>
              <w:marBottom w:val="0"/>
              <w:divBdr>
                <w:top w:val="none" w:sz="0" w:space="0" w:color="auto"/>
                <w:left w:val="none" w:sz="0" w:space="0" w:color="auto"/>
                <w:bottom w:val="none" w:sz="0" w:space="0" w:color="auto"/>
                <w:right w:val="none" w:sz="0" w:space="0" w:color="auto"/>
              </w:divBdr>
            </w:div>
            <w:div w:id="1206480630">
              <w:marLeft w:val="0"/>
              <w:marRight w:val="0"/>
              <w:marTop w:val="0"/>
              <w:marBottom w:val="0"/>
              <w:divBdr>
                <w:top w:val="none" w:sz="0" w:space="0" w:color="auto"/>
                <w:left w:val="none" w:sz="0" w:space="0" w:color="auto"/>
                <w:bottom w:val="none" w:sz="0" w:space="0" w:color="auto"/>
                <w:right w:val="none" w:sz="0" w:space="0" w:color="auto"/>
              </w:divBdr>
            </w:div>
            <w:div w:id="1952348663">
              <w:marLeft w:val="0"/>
              <w:marRight w:val="0"/>
              <w:marTop w:val="0"/>
              <w:marBottom w:val="0"/>
              <w:divBdr>
                <w:top w:val="none" w:sz="0" w:space="0" w:color="auto"/>
                <w:left w:val="none" w:sz="0" w:space="0" w:color="auto"/>
                <w:bottom w:val="none" w:sz="0" w:space="0" w:color="auto"/>
                <w:right w:val="none" w:sz="0" w:space="0" w:color="auto"/>
              </w:divBdr>
            </w:div>
          </w:divsChild>
        </w:div>
        <w:div w:id="688335966">
          <w:marLeft w:val="0"/>
          <w:marRight w:val="0"/>
          <w:marTop w:val="0"/>
          <w:marBottom w:val="0"/>
          <w:divBdr>
            <w:top w:val="none" w:sz="0" w:space="0" w:color="auto"/>
            <w:left w:val="none" w:sz="0" w:space="0" w:color="auto"/>
            <w:bottom w:val="none" w:sz="0" w:space="0" w:color="auto"/>
            <w:right w:val="none" w:sz="0" w:space="0" w:color="auto"/>
          </w:divBdr>
          <w:divsChild>
            <w:div w:id="887493580">
              <w:marLeft w:val="0"/>
              <w:marRight w:val="0"/>
              <w:marTop w:val="0"/>
              <w:marBottom w:val="0"/>
              <w:divBdr>
                <w:top w:val="none" w:sz="0" w:space="0" w:color="auto"/>
                <w:left w:val="none" w:sz="0" w:space="0" w:color="auto"/>
                <w:bottom w:val="none" w:sz="0" w:space="0" w:color="auto"/>
                <w:right w:val="none" w:sz="0" w:space="0" w:color="auto"/>
              </w:divBdr>
            </w:div>
            <w:div w:id="1943880104">
              <w:marLeft w:val="0"/>
              <w:marRight w:val="0"/>
              <w:marTop w:val="0"/>
              <w:marBottom w:val="0"/>
              <w:divBdr>
                <w:top w:val="none" w:sz="0" w:space="0" w:color="auto"/>
                <w:left w:val="none" w:sz="0" w:space="0" w:color="auto"/>
                <w:bottom w:val="none" w:sz="0" w:space="0" w:color="auto"/>
                <w:right w:val="none" w:sz="0" w:space="0" w:color="auto"/>
              </w:divBdr>
            </w:div>
            <w:div w:id="1585340132">
              <w:marLeft w:val="0"/>
              <w:marRight w:val="0"/>
              <w:marTop w:val="0"/>
              <w:marBottom w:val="0"/>
              <w:divBdr>
                <w:top w:val="none" w:sz="0" w:space="0" w:color="auto"/>
                <w:left w:val="none" w:sz="0" w:space="0" w:color="auto"/>
                <w:bottom w:val="none" w:sz="0" w:space="0" w:color="auto"/>
                <w:right w:val="none" w:sz="0" w:space="0" w:color="auto"/>
              </w:divBdr>
            </w:div>
            <w:div w:id="1754887987">
              <w:marLeft w:val="0"/>
              <w:marRight w:val="0"/>
              <w:marTop w:val="0"/>
              <w:marBottom w:val="0"/>
              <w:divBdr>
                <w:top w:val="none" w:sz="0" w:space="0" w:color="auto"/>
                <w:left w:val="none" w:sz="0" w:space="0" w:color="auto"/>
                <w:bottom w:val="none" w:sz="0" w:space="0" w:color="auto"/>
                <w:right w:val="none" w:sz="0" w:space="0" w:color="auto"/>
              </w:divBdr>
            </w:div>
            <w:div w:id="368409807">
              <w:marLeft w:val="0"/>
              <w:marRight w:val="0"/>
              <w:marTop w:val="0"/>
              <w:marBottom w:val="0"/>
              <w:divBdr>
                <w:top w:val="none" w:sz="0" w:space="0" w:color="auto"/>
                <w:left w:val="none" w:sz="0" w:space="0" w:color="auto"/>
                <w:bottom w:val="none" w:sz="0" w:space="0" w:color="auto"/>
                <w:right w:val="none" w:sz="0" w:space="0" w:color="auto"/>
              </w:divBdr>
            </w:div>
            <w:div w:id="1014653465">
              <w:marLeft w:val="0"/>
              <w:marRight w:val="0"/>
              <w:marTop w:val="0"/>
              <w:marBottom w:val="0"/>
              <w:divBdr>
                <w:top w:val="none" w:sz="0" w:space="0" w:color="auto"/>
                <w:left w:val="none" w:sz="0" w:space="0" w:color="auto"/>
                <w:bottom w:val="none" w:sz="0" w:space="0" w:color="auto"/>
                <w:right w:val="none" w:sz="0" w:space="0" w:color="auto"/>
              </w:divBdr>
            </w:div>
            <w:div w:id="71893973">
              <w:marLeft w:val="0"/>
              <w:marRight w:val="0"/>
              <w:marTop w:val="0"/>
              <w:marBottom w:val="0"/>
              <w:divBdr>
                <w:top w:val="none" w:sz="0" w:space="0" w:color="auto"/>
                <w:left w:val="none" w:sz="0" w:space="0" w:color="auto"/>
                <w:bottom w:val="none" w:sz="0" w:space="0" w:color="auto"/>
                <w:right w:val="none" w:sz="0" w:space="0" w:color="auto"/>
              </w:divBdr>
            </w:div>
            <w:div w:id="2033342548">
              <w:marLeft w:val="0"/>
              <w:marRight w:val="0"/>
              <w:marTop w:val="0"/>
              <w:marBottom w:val="0"/>
              <w:divBdr>
                <w:top w:val="none" w:sz="0" w:space="0" w:color="auto"/>
                <w:left w:val="none" w:sz="0" w:space="0" w:color="auto"/>
                <w:bottom w:val="none" w:sz="0" w:space="0" w:color="auto"/>
                <w:right w:val="none" w:sz="0" w:space="0" w:color="auto"/>
              </w:divBdr>
            </w:div>
          </w:divsChild>
        </w:div>
        <w:div w:id="1938445378">
          <w:marLeft w:val="0"/>
          <w:marRight w:val="0"/>
          <w:marTop w:val="0"/>
          <w:marBottom w:val="0"/>
          <w:divBdr>
            <w:top w:val="none" w:sz="0" w:space="0" w:color="auto"/>
            <w:left w:val="none" w:sz="0" w:space="0" w:color="auto"/>
            <w:bottom w:val="none" w:sz="0" w:space="0" w:color="auto"/>
            <w:right w:val="none" w:sz="0" w:space="0" w:color="auto"/>
          </w:divBdr>
          <w:divsChild>
            <w:div w:id="353314010">
              <w:marLeft w:val="0"/>
              <w:marRight w:val="0"/>
              <w:marTop w:val="0"/>
              <w:marBottom w:val="0"/>
              <w:divBdr>
                <w:top w:val="none" w:sz="0" w:space="0" w:color="auto"/>
                <w:left w:val="none" w:sz="0" w:space="0" w:color="auto"/>
                <w:bottom w:val="none" w:sz="0" w:space="0" w:color="auto"/>
                <w:right w:val="none" w:sz="0" w:space="0" w:color="auto"/>
              </w:divBdr>
            </w:div>
            <w:div w:id="1612783697">
              <w:marLeft w:val="0"/>
              <w:marRight w:val="0"/>
              <w:marTop w:val="0"/>
              <w:marBottom w:val="0"/>
              <w:divBdr>
                <w:top w:val="none" w:sz="0" w:space="0" w:color="auto"/>
                <w:left w:val="none" w:sz="0" w:space="0" w:color="auto"/>
                <w:bottom w:val="none" w:sz="0" w:space="0" w:color="auto"/>
                <w:right w:val="none" w:sz="0" w:space="0" w:color="auto"/>
              </w:divBdr>
            </w:div>
            <w:div w:id="1235512959">
              <w:marLeft w:val="0"/>
              <w:marRight w:val="0"/>
              <w:marTop w:val="0"/>
              <w:marBottom w:val="0"/>
              <w:divBdr>
                <w:top w:val="none" w:sz="0" w:space="0" w:color="auto"/>
                <w:left w:val="none" w:sz="0" w:space="0" w:color="auto"/>
                <w:bottom w:val="none" w:sz="0" w:space="0" w:color="auto"/>
                <w:right w:val="none" w:sz="0" w:space="0" w:color="auto"/>
              </w:divBdr>
            </w:div>
            <w:div w:id="855921053">
              <w:marLeft w:val="0"/>
              <w:marRight w:val="0"/>
              <w:marTop w:val="0"/>
              <w:marBottom w:val="0"/>
              <w:divBdr>
                <w:top w:val="none" w:sz="0" w:space="0" w:color="auto"/>
                <w:left w:val="none" w:sz="0" w:space="0" w:color="auto"/>
                <w:bottom w:val="none" w:sz="0" w:space="0" w:color="auto"/>
                <w:right w:val="none" w:sz="0" w:space="0" w:color="auto"/>
              </w:divBdr>
            </w:div>
            <w:div w:id="470246100">
              <w:marLeft w:val="0"/>
              <w:marRight w:val="0"/>
              <w:marTop w:val="0"/>
              <w:marBottom w:val="0"/>
              <w:divBdr>
                <w:top w:val="none" w:sz="0" w:space="0" w:color="auto"/>
                <w:left w:val="none" w:sz="0" w:space="0" w:color="auto"/>
                <w:bottom w:val="none" w:sz="0" w:space="0" w:color="auto"/>
                <w:right w:val="none" w:sz="0" w:space="0" w:color="auto"/>
              </w:divBdr>
            </w:div>
          </w:divsChild>
        </w:div>
        <w:div w:id="824199951">
          <w:marLeft w:val="0"/>
          <w:marRight w:val="0"/>
          <w:marTop w:val="0"/>
          <w:marBottom w:val="0"/>
          <w:divBdr>
            <w:top w:val="none" w:sz="0" w:space="0" w:color="auto"/>
            <w:left w:val="none" w:sz="0" w:space="0" w:color="auto"/>
            <w:bottom w:val="none" w:sz="0" w:space="0" w:color="auto"/>
            <w:right w:val="none" w:sz="0" w:space="0" w:color="auto"/>
          </w:divBdr>
          <w:divsChild>
            <w:div w:id="413283724">
              <w:marLeft w:val="0"/>
              <w:marRight w:val="0"/>
              <w:marTop w:val="0"/>
              <w:marBottom w:val="0"/>
              <w:divBdr>
                <w:top w:val="none" w:sz="0" w:space="0" w:color="auto"/>
                <w:left w:val="none" w:sz="0" w:space="0" w:color="auto"/>
                <w:bottom w:val="none" w:sz="0" w:space="0" w:color="auto"/>
                <w:right w:val="none" w:sz="0" w:space="0" w:color="auto"/>
              </w:divBdr>
            </w:div>
            <w:div w:id="1708408579">
              <w:marLeft w:val="0"/>
              <w:marRight w:val="0"/>
              <w:marTop w:val="0"/>
              <w:marBottom w:val="0"/>
              <w:divBdr>
                <w:top w:val="none" w:sz="0" w:space="0" w:color="auto"/>
                <w:left w:val="none" w:sz="0" w:space="0" w:color="auto"/>
                <w:bottom w:val="none" w:sz="0" w:space="0" w:color="auto"/>
                <w:right w:val="none" w:sz="0" w:space="0" w:color="auto"/>
              </w:divBdr>
            </w:div>
            <w:div w:id="2039498978">
              <w:marLeft w:val="0"/>
              <w:marRight w:val="0"/>
              <w:marTop w:val="0"/>
              <w:marBottom w:val="0"/>
              <w:divBdr>
                <w:top w:val="none" w:sz="0" w:space="0" w:color="auto"/>
                <w:left w:val="none" w:sz="0" w:space="0" w:color="auto"/>
                <w:bottom w:val="none" w:sz="0" w:space="0" w:color="auto"/>
                <w:right w:val="none" w:sz="0" w:space="0" w:color="auto"/>
              </w:divBdr>
            </w:div>
            <w:div w:id="378551327">
              <w:marLeft w:val="0"/>
              <w:marRight w:val="0"/>
              <w:marTop w:val="0"/>
              <w:marBottom w:val="0"/>
              <w:divBdr>
                <w:top w:val="none" w:sz="0" w:space="0" w:color="auto"/>
                <w:left w:val="none" w:sz="0" w:space="0" w:color="auto"/>
                <w:bottom w:val="none" w:sz="0" w:space="0" w:color="auto"/>
                <w:right w:val="none" w:sz="0" w:space="0" w:color="auto"/>
              </w:divBdr>
            </w:div>
            <w:div w:id="2110853779">
              <w:marLeft w:val="0"/>
              <w:marRight w:val="0"/>
              <w:marTop w:val="0"/>
              <w:marBottom w:val="0"/>
              <w:divBdr>
                <w:top w:val="none" w:sz="0" w:space="0" w:color="auto"/>
                <w:left w:val="none" w:sz="0" w:space="0" w:color="auto"/>
                <w:bottom w:val="none" w:sz="0" w:space="0" w:color="auto"/>
                <w:right w:val="none" w:sz="0" w:space="0" w:color="auto"/>
              </w:divBdr>
            </w:div>
            <w:div w:id="298650845">
              <w:marLeft w:val="0"/>
              <w:marRight w:val="0"/>
              <w:marTop w:val="0"/>
              <w:marBottom w:val="0"/>
              <w:divBdr>
                <w:top w:val="none" w:sz="0" w:space="0" w:color="auto"/>
                <w:left w:val="none" w:sz="0" w:space="0" w:color="auto"/>
                <w:bottom w:val="none" w:sz="0" w:space="0" w:color="auto"/>
                <w:right w:val="none" w:sz="0" w:space="0" w:color="auto"/>
              </w:divBdr>
            </w:div>
            <w:div w:id="51467981">
              <w:marLeft w:val="0"/>
              <w:marRight w:val="0"/>
              <w:marTop w:val="0"/>
              <w:marBottom w:val="0"/>
              <w:divBdr>
                <w:top w:val="none" w:sz="0" w:space="0" w:color="auto"/>
                <w:left w:val="none" w:sz="0" w:space="0" w:color="auto"/>
                <w:bottom w:val="none" w:sz="0" w:space="0" w:color="auto"/>
                <w:right w:val="none" w:sz="0" w:space="0" w:color="auto"/>
              </w:divBdr>
            </w:div>
            <w:div w:id="125004205">
              <w:marLeft w:val="0"/>
              <w:marRight w:val="0"/>
              <w:marTop w:val="0"/>
              <w:marBottom w:val="0"/>
              <w:divBdr>
                <w:top w:val="none" w:sz="0" w:space="0" w:color="auto"/>
                <w:left w:val="none" w:sz="0" w:space="0" w:color="auto"/>
                <w:bottom w:val="none" w:sz="0" w:space="0" w:color="auto"/>
                <w:right w:val="none" w:sz="0" w:space="0" w:color="auto"/>
              </w:divBdr>
            </w:div>
            <w:div w:id="876544874">
              <w:marLeft w:val="0"/>
              <w:marRight w:val="0"/>
              <w:marTop w:val="0"/>
              <w:marBottom w:val="0"/>
              <w:divBdr>
                <w:top w:val="none" w:sz="0" w:space="0" w:color="auto"/>
                <w:left w:val="none" w:sz="0" w:space="0" w:color="auto"/>
                <w:bottom w:val="none" w:sz="0" w:space="0" w:color="auto"/>
                <w:right w:val="none" w:sz="0" w:space="0" w:color="auto"/>
              </w:divBdr>
            </w:div>
            <w:div w:id="32460333">
              <w:marLeft w:val="0"/>
              <w:marRight w:val="0"/>
              <w:marTop w:val="0"/>
              <w:marBottom w:val="0"/>
              <w:divBdr>
                <w:top w:val="none" w:sz="0" w:space="0" w:color="auto"/>
                <w:left w:val="none" w:sz="0" w:space="0" w:color="auto"/>
                <w:bottom w:val="none" w:sz="0" w:space="0" w:color="auto"/>
                <w:right w:val="none" w:sz="0" w:space="0" w:color="auto"/>
              </w:divBdr>
            </w:div>
          </w:divsChild>
        </w:div>
        <w:div w:id="1062219422">
          <w:marLeft w:val="0"/>
          <w:marRight w:val="0"/>
          <w:marTop w:val="0"/>
          <w:marBottom w:val="0"/>
          <w:divBdr>
            <w:top w:val="none" w:sz="0" w:space="0" w:color="auto"/>
            <w:left w:val="none" w:sz="0" w:space="0" w:color="auto"/>
            <w:bottom w:val="none" w:sz="0" w:space="0" w:color="auto"/>
            <w:right w:val="none" w:sz="0" w:space="0" w:color="auto"/>
          </w:divBdr>
          <w:divsChild>
            <w:div w:id="193428914">
              <w:marLeft w:val="0"/>
              <w:marRight w:val="0"/>
              <w:marTop w:val="0"/>
              <w:marBottom w:val="0"/>
              <w:divBdr>
                <w:top w:val="none" w:sz="0" w:space="0" w:color="auto"/>
                <w:left w:val="none" w:sz="0" w:space="0" w:color="auto"/>
                <w:bottom w:val="none" w:sz="0" w:space="0" w:color="auto"/>
                <w:right w:val="none" w:sz="0" w:space="0" w:color="auto"/>
              </w:divBdr>
            </w:div>
            <w:div w:id="1088429304">
              <w:marLeft w:val="0"/>
              <w:marRight w:val="0"/>
              <w:marTop w:val="0"/>
              <w:marBottom w:val="0"/>
              <w:divBdr>
                <w:top w:val="none" w:sz="0" w:space="0" w:color="auto"/>
                <w:left w:val="none" w:sz="0" w:space="0" w:color="auto"/>
                <w:bottom w:val="none" w:sz="0" w:space="0" w:color="auto"/>
                <w:right w:val="none" w:sz="0" w:space="0" w:color="auto"/>
              </w:divBdr>
            </w:div>
            <w:div w:id="1567765792">
              <w:marLeft w:val="0"/>
              <w:marRight w:val="0"/>
              <w:marTop w:val="0"/>
              <w:marBottom w:val="0"/>
              <w:divBdr>
                <w:top w:val="none" w:sz="0" w:space="0" w:color="auto"/>
                <w:left w:val="none" w:sz="0" w:space="0" w:color="auto"/>
                <w:bottom w:val="none" w:sz="0" w:space="0" w:color="auto"/>
                <w:right w:val="none" w:sz="0" w:space="0" w:color="auto"/>
              </w:divBdr>
            </w:div>
            <w:div w:id="503516643">
              <w:marLeft w:val="0"/>
              <w:marRight w:val="0"/>
              <w:marTop w:val="0"/>
              <w:marBottom w:val="0"/>
              <w:divBdr>
                <w:top w:val="none" w:sz="0" w:space="0" w:color="auto"/>
                <w:left w:val="none" w:sz="0" w:space="0" w:color="auto"/>
                <w:bottom w:val="none" w:sz="0" w:space="0" w:color="auto"/>
                <w:right w:val="none" w:sz="0" w:space="0" w:color="auto"/>
              </w:divBdr>
            </w:div>
            <w:div w:id="1447655106">
              <w:marLeft w:val="0"/>
              <w:marRight w:val="0"/>
              <w:marTop w:val="0"/>
              <w:marBottom w:val="0"/>
              <w:divBdr>
                <w:top w:val="none" w:sz="0" w:space="0" w:color="auto"/>
                <w:left w:val="none" w:sz="0" w:space="0" w:color="auto"/>
                <w:bottom w:val="none" w:sz="0" w:space="0" w:color="auto"/>
                <w:right w:val="none" w:sz="0" w:space="0" w:color="auto"/>
              </w:divBdr>
            </w:div>
            <w:div w:id="353045771">
              <w:marLeft w:val="0"/>
              <w:marRight w:val="0"/>
              <w:marTop w:val="0"/>
              <w:marBottom w:val="0"/>
              <w:divBdr>
                <w:top w:val="none" w:sz="0" w:space="0" w:color="auto"/>
                <w:left w:val="none" w:sz="0" w:space="0" w:color="auto"/>
                <w:bottom w:val="none" w:sz="0" w:space="0" w:color="auto"/>
                <w:right w:val="none" w:sz="0" w:space="0" w:color="auto"/>
              </w:divBdr>
            </w:div>
            <w:div w:id="2066101927">
              <w:marLeft w:val="0"/>
              <w:marRight w:val="0"/>
              <w:marTop w:val="0"/>
              <w:marBottom w:val="0"/>
              <w:divBdr>
                <w:top w:val="none" w:sz="0" w:space="0" w:color="auto"/>
                <w:left w:val="none" w:sz="0" w:space="0" w:color="auto"/>
                <w:bottom w:val="none" w:sz="0" w:space="0" w:color="auto"/>
                <w:right w:val="none" w:sz="0" w:space="0" w:color="auto"/>
              </w:divBdr>
            </w:div>
            <w:div w:id="980113719">
              <w:marLeft w:val="0"/>
              <w:marRight w:val="0"/>
              <w:marTop w:val="0"/>
              <w:marBottom w:val="0"/>
              <w:divBdr>
                <w:top w:val="none" w:sz="0" w:space="0" w:color="auto"/>
                <w:left w:val="none" w:sz="0" w:space="0" w:color="auto"/>
                <w:bottom w:val="none" w:sz="0" w:space="0" w:color="auto"/>
                <w:right w:val="none" w:sz="0" w:space="0" w:color="auto"/>
              </w:divBdr>
            </w:div>
          </w:divsChild>
        </w:div>
        <w:div w:id="1740512973">
          <w:marLeft w:val="0"/>
          <w:marRight w:val="0"/>
          <w:marTop w:val="0"/>
          <w:marBottom w:val="0"/>
          <w:divBdr>
            <w:top w:val="none" w:sz="0" w:space="0" w:color="auto"/>
            <w:left w:val="none" w:sz="0" w:space="0" w:color="auto"/>
            <w:bottom w:val="none" w:sz="0" w:space="0" w:color="auto"/>
            <w:right w:val="none" w:sz="0" w:space="0" w:color="auto"/>
          </w:divBdr>
          <w:divsChild>
            <w:div w:id="1794782484">
              <w:marLeft w:val="0"/>
              <w:marRight w:val="0"/>
              <w:marTop w:val="0"/>
              <w:marBottom w:val="0"/>
              <w:divBdr>
                <w:top w:val="none" w:sz="0" w:space="0" w:color="auto"/>
                <w:left w:val="none" w:sz="0" w:space="0" w:color="auto"/>
                <w:bottom w:val="none" w:sz="0" w:space="0" w:color="auto"/>
                <w:right w:val="none" w:sz="0" w:space="0" w:color="auto"/>
              </w:divBdr>
            </w:div>
            <w:div w:id="1503354685">
              <w:marLeft w:val="0"/>
              <w:marRight w:val="0"/>
              <w:marTop w:val="0"/>
              <w:marBottom w:val="0"/>
              <w:divBdr>
                <w:top w:val="none" w:sz="0" w:space="0" w:color="auto"/>
                <w:left w:val="none" w:sz="0" w:space="0" w:color="auto"/>
                <w:bottom w:val="none" w:sz="0" w:space="0" w:color="auto"/>
                <w:right w:val="none" w:sz="0" w:space="0" w:color="auto"/>
              </w:divBdr>
            </w:div>
            <w:div w:id="1573933241">
              <w:marLeft w:val="0"/>
              <w:marRight w:val="0"/>
              <w:marTop w:val="0"/>
              <w:marBottom w:val="0"/>
              <w:divBdr>
                <w:top w:val="none" w:sz="0" w:space="0" w:color="auto"/>
                <w:left w:val="none" w:sz="0" w:space="0" w:color="auto"/>
                <w:bottom w:val="none" w:sz="0" w:space="0" w:color="auto"/>
                <w:right w:val="none" w:sz="0" w:space="0" w:color="auto"/>
              </w:divBdr>
            </w:div>
            <w:div w:id="1714577706">
              <w:marLeft w:val="0"/>
              <w:marRight w:val="0"/>
              <w:marTop w:val="0"/>
              <w:marBottom w:val="0"/>
              <w:divBdr>
                <w:top w:val="none" w:sz="0" w:space="0" w:color="auto"/>
                <w:left w:val="none" w:sz="0" w:space="0" w:color="auto"/>
                <w:bottom w:val="none" w:sz="0" w:space="0" w:color="auto"/>
                <w:right w:val="none" w:sz="0" w:space="0" w:color="auto"/>
              </w:divBdr>
            </w:div>
            <w:div w:id="535705711">
              <w:marLeft w:val="0"/>
              <w:marRight w:val="0"/>
              <w:marTop w:val="0"/>
              <w:marBottom w:val="0"/>
              <w:divBdr>
                <w:top w:val="none" w:sz="0" w:space="0" w:color="auto"/>
                <w:left w:val="none" w:sz="0" w:space="0" w:color="auto"/>
                <w:bottom w:val="none" w:sz="0" w:space="0" w:color="auto"/>
                <w:right w:val="none" w:sz="0" w:space="0" w:color="auto"/>
              </w:divBdr>
            </w:div>
            <w:div w:id="482628138">
              <w:marLeft w:val="0"/>
              <w:marRight w:val="0"/>
              <w:marTop w:val="0"/>
              <w:marBottom w:val="0"/>
              <w:divBdr>
                <w:top w:val="none" w:sz="0" w:space="0" w:color="auto"/>
                <w:left w:val="none" w:sz="0" w:space="0" w:color="auto"/>
                <w:bottom w:val="none" w:sz="0" w:space="0" w:color="auto"/>
                <w:right w:val="none" w:sz="0" w:space="0" w:color="auto"/>
              </w:divBdr>
            </w:div>
            <w:div w:id="1167090091">
              <w:marLeft w:val="0"/>
              <w:marRight w:val="0"/>
              <w:marTop w:val="0"/>
              <w:marBottom w:val="0"/>
              <w:divBdr>
                <w:top w:val="none" w:sz="0" w:space="0" w:color="auto"/>
                <w:left w:val="none" w:sz="0" w:space="0" w:color="auto"/>
                <w:bottom w:val="none" w:sz="0" w:space="0" w:color="auto"/>
                <w:right w:val="none" w:sz="0" w:space="0" w:color="auto"/>
              </w:divBdr>
            </w:div>
            <w:div w:id="12803601">
              <w:marLeft w:val="0"/>
              <w:marRight w:val="0"/>
              <w:marTop w:val="0"/>
              <w:marBottom w:val="0"/>
              <w:divBdr>
                <w:top w:val="none" w:sz="0" w:space="0" w:color="auto"/>
                <w:left w:val="none" w:sz="0" w:space="0" w:color="auto"/>
                <w:bottom w:val="none" w:sz="0" w:space="0" w:color="auto"/>
                <w:right w:val="none" w:sz="0" w:space="0" w:color="auto"/>
              </w:divBdr>
            </w:div>
          </w:divsChild>
        </w:div>
        <w:div w:id="1529903637">
          <w:marLeft w:val="0"/>
          <w:marRight w:val="0"/>
          <w:marTop w:val="0"/>
          <w:marBottom w:val="0"/>
          <w:divBdr>
            <w:top w:val="none" w:sz="0" w:space="0" w:color="auto"/>
            <w:left w:val="none" w:sz="0" w:space="0" w:color="auto"/>
            <w:bottom w:val="none" w:sz="0" w:space="0" w:color="auto"/>
            <w:right w:val="none" w:sz="0" w:space="0" w:color="auto"/>
          </w:divBdr>
          <w:divsChild>
            <w:div w:id="916204382">
              <w:marLeft w:val="0"/>
              <w:marRight w:val="0"/>
              <w:marTop w:val="0"/>
              <w:marBottom w:val="0"/>
              <w:divBdr>
                <w:top w:val="none" w:sz="0" w:space="0" w:color="auto"/>
                <w:left w:val="none" w:sz="0" w:space="0" w:color="auto"/>
                <w:bottom w:val="none" w:sz="0" w:space="0" w:color="auto"/>
                <w:right w:val="none" w:sz="0" w:space="0" w:color="auto"/>
              </w:divBdr>
            </w:div>
          </w:divsChild>
        </w:div>
        <w:div w:id="428815709">
          <w:marLeft w:val="0"/>
          <w:marRight w:val="0"/>
          <w:marTop w:val="0"/>
          <w:marBottom w:val="0"/>
          <w:divBdr>
            <w:top w:val="none" w:sz="0" w:space="0" w:color="auto"/>
            <w:left w:val="none" w:sz="0" w:space="0" w:color="auto"/>
            <w:bottom w:val="none" w:sz="0" w:space="0" w:color="auto"/>
            <w:right w:val="none" w:sz="0" w:space="0" w:color="auto"/>
          </w:divBdr>
          <w:divsChild>
            <w:div w:id="722994036">
              <w:marLeft w:val="0"/>
              <w:marRight w:val="0"/>
              <w:marTop w:val="0"/>
              <w:marBottom w:val="0"/>
              <w:divBdr>
                <w:top w:val="none" w:sz="0" w:space="0" w:color="auto"/>
                <w:left w:val="none" w:sz="0" w:space="0" w:color="auto"/>
                <w:bottom w:val="none" w:sz="0" w:space="0" w:color="auto"/>
                <w:right w:val="none" w:sz="0" w:space="0" w:color="auto"/>
              </w:divBdr>
            </w:div>
            <w:div w:id="2052993290">
              <w:marLeft w:val="0"/>
              <w:marRight w:val="0"/>
              <w:marTop w:val="0"/>
              <w:marBottom w:val="0"/>
              <w:divBdr>
                <w:top w:val="none" w:sz="0" w:space="0" w:color="auto"/>
                <w:left w:val="none" w:sz="0" w:space="0" w:color="auto"/>
                <w:bottom w:val="none" w:sz="0" w:space="0" w:color="auto"/>
                <w:right w:val="none" w:sz="0" w:space="0" w:color="auto"/>
              </w:divBdr>
            </w:div>
            <w:div w:id="1887830695">
              <w:marLeft w:val="0"/>
              <w:marRight w:val="0"/>
              <w:marTop w:val="0"/>
              <w:marBottom w:val="0"/>
              <w:divBdr>
                <w:top w:val="none" w:sz="0" w:space="0" w:color="auto"/>
                <w:left w:val="none" w:sz="0" w:space="0" w:color="auto"/>
                <w:bottom w:val="none" w:sz="0" w:space="0" w:color="auto"/>
                <w:right w:val="none" w:sz="0" w:space="0" w:color="auto"/>
              </w:divBdr>
            </w:div>
            <w:div w:id="1451432512">
              <w:marLeft w:val="0"/>
              <w:marRight w:val="0"/>
              <w:marTop w:val="0"/>
              <w:marBottom w:val="0"/>
              <w:divBdr>
                <w:top w:val="none" w:sz="0" w:space="0" w:color="auto"/>
                <w:left w:val="none" w:sz="0" w:space="0" w:color="auto"/>
                <w:bottom w:val="none" w:sz="0" w:space="0" w:color="auto"/>
                <w:right w:val="none" w:sz="0" w:space="0" w:color="auto"/>
              </w:divBdr>
            </w:div>
            <w:div w:id="250243530">
              <w:marLeft w:val="0"/>
              <w:marRight w:val="0"/>
              <w:marTop w:val="0"/>
              <w:marBottom w:val="0"/>
              <w:divBdr>
                <w:top w:val="none" w:sz="0" w:space="0" w:color="auto"/>
                <w:left w:val="none" w:sz="0" w:space="0" w:color="auto"/>
                <w:bottom w:val="none" w:sz="0" w:space="0" w:color="auto"/>
                <w:right w:val="none" w:sz="0" w:space="0" w:color="auto"/>
              </w:divBdr>
            </w:div>
          </w:divsChild>
        </w:div>
        <w:div w:id="1993872738">
          <w:marLeft w:val="0"/>
          <w:marRight w:val="0"/>
          <w:marTop w:val="0"/>
          <w:marBottom w:val="0"/>
          <w:divBdr>
            <w:top w:val="none" w:sz="0" w:space="0" w:color="auto"/>
            <w:left w:val="none" w:sz="0" w:space="0" w:color="auto"/>
            <w:bottom w:val="none" w:sz="0" w:space="0" w:color="auto"/>
            <w:right w:val="none" w:sz="0" w:space="0" w:color="auto"/>
          </w:divBdr>
          <w:divsChild>
            <w:div w:id="1181436088">
              <w:marLeft w:val="0"/>
              <w:marRight w:val="0"/>
              <w:marTop w:val="0"/>
              <w:marBottom w:val="0"/>
              <w:divBdr>
                <w:top w:val="none" w:sz="0" w:space="0" w:color="auto"/>
                <w:left w:val="none" w:sz="0" w:space="0" w:color="auto"/>
                <w:bottom w:val="none" w:sz="0" w:space="0" w:color="auto"/>
                <w:right w:val="none" w:sz="0" w:space="0" w:color="auto"/>
              </w:divBdr>
            </w:div>
            <w:div w:id="1748646776">
              <w:marLeft w:val="0"/>
              <w:marRight w:val="0"/>
              <w:marTop w:val="0"/>
              <w:marBottom w:val="0"/>
              <w:divBdr>
                <w:top w:val="none" w:sz="0" w:space="0" w:color="auto"/>
                <w:left w:val="none" w:sz="0" w:space="0" w:color="auto"/>
                <w:bottom w:val="none" w:sz="0" w:space="0" w:color="auto"/>
                <w:right w:val="none" w:sz="0" w:space="0" w:color="auto"/>
              </w:divBdr>
            </w:div>
            <w:div w:id="12071686">
              <w:marLeft w:val="0"/>
              <w:marRight w:val="0"/>
              <w:marTop w:val="0"/>
              <w:marBottom w:val="0"/>
              <w:divBdr>
                <w:top w:val="none" w:sz="0" w:space="0" w:color="auto"/>
                <w:left w:val="none" w:sz="0" w:space="0" w:color="auto"/>
                <w:bottom w:val="none" w:sz="0" w:space="0" w:color="auto"/>
                <w:right w:val="none" w:sz="0" w:space="0" w:color="auto"/>
              </w:divBdr>
            </w:div>
            <w:div w:id="2116367071">
              <w:marLeft w:val="0"/>
              <w:marRight w:val="0"/>
              <w:marTop w:val="0"/>
              <w:marBottom w:val="0"/>
              <w:divBdr>
                <w:top w:val="none" w:sz="0" w:space="0" w:color="auto"/>
                <w:left w:val="none" w:sz="0" w:space="0" w:color="auto"/>
                <w:bottom w:val="none" w:sz="0" w:space="0" w:color="auto"/>
                <w:right w:val="none" w:sz="0" w:space="0" w:color="auto"/>
              </w:divBdr>
            </w:div>
            <w:div w:id="572280664">
              <w:marLeft w:val="0"/>
              <w:marRight w:val="0"/>
              <w:marTop w:val="0"/>
              <w:marBottom w:val="0"/>
              <w:divBdr>
                <w:top w:val="none" w:sz="0" w:space="0" w:color="auto"/>
                <w:left w:val="none" w:sz="0" w:space="0" w:color="auto"/>
                <w:bottom w:val="none" w:sz="0" w:space="0" w:color="auto"/>
                <w:right w:val="none" w:sz="0" w:space="0" w:color="auto"/>
              </w:divBdr>
            </w:div>
          </w:divsChild>
        </w:div>
        <w:div w:id="432944018">
          <w:marLeft w:val="0"/>
          <w:marRight w:val="0"/>
          <w:marTop w:val="0"/>
          <w:marBottom w:val="0"/>
          <w:divBdr>
            <w:top w:val="none" w:sz="0" w:space="0" w:color="auto"/>
            <w:left w:val="none" w:sz="0" w:space="0" w:color="auto"/>
            <w:bottom w:val="none" w:sz="0" w:space="0" w:color="auto"/>
            <w:right w:val="none" w:sz="0" w:space="0" w:color="auto"/>
          </w:divBdr>
          <w:divsChild>
            <w:div w:id="1795096821">
              <w:marLeft w:val="0"/>
              <w:marRight w:val="0"/>
              <w:marTop w:val="0"/>
              <w:marBottom w:val="0"/>
              <w:divBdr>
                <w:top w:val="none" w:sz="0" w:space="0" w:color="auto"/>
                <w:left w:val="none" w:sz="0" w:space="0" w:color="auto"/>
                <w:bottom w:val="none" w:sz="0" w:space="0" w:color="auto"/>
                <w:right w:val="none" w:sz="0" w:space="0" w:color="auto"/>
              </w:divBdr>
            </w:div>
            <w:div w:id="1082727191">
              <w:marLeft w:val="0"/>
              <w:marRight w:val="0"/>
              <w:marTop w:val="0"/>
              <w:marBottom w:val="0"/>
              <w:divBdr>
                <w:top w:val="none" w:sz="0" w:space="0" w:color="auto"/>
                <w:left w:val="none" w:sz="0" w:space="0" w:color="auto"/>
                <w:bottom w:val="none" w:sz="0" w:space="0" w:color="auto"/>
                <w:right w:val="none" w:sz="0" w:space="0" w:color="auto"/>
              </w:divBdr>
            </w:div>
            <w:div w:id="1338077044">
              <w:marLeft w:val="0"/>
              <w:marRight w:val="0"/>
              <w:marTop w:val="0"/>
              <w:marBottom w:val="0"/>
              <w:divBdr>
                <w:top w:val="none" w:sz="0" w:space="0" w:color="auto"/>
                <w:left w:val="none" w:sz="0" w:space="0" w:color="auto"/>
                <w:bottom w:val="none" w:sz="0" w:space="0" w:color="auto"/>
                <w:right w:val="none" w:sz="0" w:space="0" w:color="auto"/>
              </w:divBdr>
            </w:div>
            <w:div w:id="1885365022">
              <w:marLeft w:val="0"/>
              <w:marRight w:val="0"/>
              <w:marTop w:val="0"/>
              <w:marBottom w:val="0"/>
              <w:divBdr>
                <w:top w:val="none" w:sz="0" w:space="0" w:color="auto"/>
                <w:left w:val="none" w:sz="0" w:space="0" w:color="auto"/>
                <w:bottom w:val="none" w:sz="0" w:space="0" w:color="auto"/>
                <w:right w:val="none" w:sz="0" w:space="0" w:color="auto"/>
              </w:divBdr>
            </w:div>
            <w:div w:id="682898943">
              <w:marLeft w:val="0"/>
              <w:marRight w:val="0"/>
              <w:marTop w:val="0"/>
              <w:marBottom w:val="0"/>
              <w:divBdr>
                <w:top w:val="none" w:sz="0" w:space="0" w:color="auto"/>
                <w:left w:val="none" w:sz="0" w:space="0" w:color="auto"/>
                <w:bottom w:val="none" w:sz="0" w:space="0" w:color="auto"/>
                <w:right w:val="none" w:sz="0" w:space="0" w:color="auto"/>
              </w:divBdr>
            </w:div>
          </w:divsChild>
        </w:div>
        <w:div w:id="1650674224">
          <w:marLeft w:val="0"/>
          <w:marRight w:val="0"/>
          <w:marTop w:val="0"/>
          <w:marBottom w:val="0"/>
          <w:divBdr>
            <w:top w:val="none" w:sz="0" w:space="0" w:color="auto"/>
            <w:left w:val="none" w:sz="0" w:space="0" w:color="auto"/>
            <w:bottom w:val="none" w:sz="0" w:space="0" w:color="auto"/>
            <w:right w:val="none" w:sz="0" w:space="0" w:color="auto"/>
          </w:divBdr>
          <w:divsChild>
            <w:div w:id="1844665434">
              <w:marLeft w:val="0"/>
              <w:marRight w:val="0"/>
              <w:marTop w:val="0"/>
              <w:marBottom w:val="0"/>
              <w:divBdr>
                <w:top w:val="none" w:sz="0" w:space="0" w:color="auto"/>
                <w:left w:val="none" w:sz="0" w:space="0" w:color="auto"/>
                <w:bottom w:val="none" w:sz="0" w:space="0" w:color="auto"/>
                <w:right w:val="none" w:sz="0" w:space="0" w:color="auto"/>
              </w:divBdr>
            </w:div>
            <w:div w:id="4325538">
              <w:marLeft w:val="0"/>
              <w:marRight w:val="0"/>
              <w:marTop w:val="0"/>
              <w:marBottom w:val="0"/>
              <w:divBdr>
                <w:top w:val="none" w:sz="0" w:space="0" w:color="auto"/>
                <w:left w:val="none" w:sz="0" w:space="0" w:color="auto"/>
                <w:bottom w:val="none" w:sz="0" w:space="0" w:color="auto"/>
                <w:right w:val="none" w:sz="0" w:space="0" w:color="auto"/>
              </w:divBdr>
            </w:div>
            <w:div w:id="1227036436">
              <w:marLeft w:val="0"/>
              <w:marRight w:val="0"/>
              <w:marTop w:val="0"/>
              <w:marBottom w:val="0"/>
              <w:divBdr>
                <w:top w:val="none" w:sz="0" w:space="0" w:color="auto"/>
                <w:left w:val="none" w:sz="0" w:space="0" w:color="auto"/>
                <w:bottom w:val="none" w:sz="0" w:space="0" w:color="auto"/>
                <w:right w:val="none" w:sz="0" w:space="0" w:color="auto"/>
              </w:divBdr>
            </w:div>
            <w:div w:id="1450665282">
              <w:marLeft w:val="0"/>
              <w:marRight w:val="0"/>
              <w:marTop w:val="0"/>
              <w:marBottom w:val="0"/>
              <w:divBdr>
                <w:top w:val="none" w:sz="0" w:space="0" w:color="auto"/>
                <w:left w:val="none" w:sz="0" w:space="0" w:color="auto"/>
                <w:bottom w:val="none" w:sz="0" w:space="0" w:color="auto"/>
                <w:right w:val="none" w:sz="0" w:space="0" w:color="auto"/>
              </w:divBdr>
            </w:div>
            <w:div w:id="838228050">
              <w:marLeft w:val="0"/>
              <w:marRight w:val="0"/>
              <w:marTop w:val="0"/>
              <w:marBottom w:val="0"/>
              <w:divBdr>
                <w:top w:val="none" w:sz="0" w:space="0" w:color="auto"/>
                <w:left w:val="none" w:sz="0" w:space="0" w:color="auto"/>
                <w:bottom w:val="none" w:sz="0" w:space="0" w:color="auto"/>
                <w:right w:val="none" w:sz="0" w:space="0" w:color="auto"/>
              </w:divBdr>
            </w:div>
          </w:divsChild>
        </w:div>
        <w:div w:id="22681374">
          <w:marLeft w:val="0"/>
          <w:marRight w:val="0"/>
          <w:marTop w:val="0"/>
          <w:marBottom w:val="0"/>
          <w:divBdr>
            <w:top w:val="none" w:sz="0" w:space="0" w:color="auto"/>
            <w:left w:val="none" w:sz="0" w:space="0" w:color="auto"/>
            <w:bottom w:val="none" w:sz="0" w:space="0" w:color="auto"/>
            <w:right w:val="none" w:sz="0" w:space="0" w:color="auto"/>
          </w:divBdr>
          <w:divsChild>
            <w:div w:id="1009873325">
              <w:marLeft w:val="0"/>
              <w:marRight w:val="0"/>
              <w:marTop w:val="0"/>
              <w:marBottom w:val="0"/>
              <w:divBdr>
                <w:top w:val="none" w:sz="0" w:space="0" w:color="auto"/>
                <w:left w:val="none" w:sz="0" w:space="0" w:color="auto"/>
                <w:bottom w:val="none" w:sz="0" w:space="0" w:color="auto"/>
                <w:right w:val="none" w:sz="0" w:space="0" w:color="auto"/>
              </w:divBdr>
            </w:div>
            <w:div w:id="855507890">
              <w:marLeft w:val="0"/>
              <w:marRight w:val="0"/>
              <w:marTop w:val="0"/>
              <w:marBottom w:val="0"/>
              <w:divBdr>
                <w:top w:val="none" w:sz="0" w:space="0" w:color="auto"/>
                <w:left w:val="none" w:sz="0" w:space="0" w:color="auto"/>
                <w:bottom w:val="none" w:sz="0" w:space="0" w:color="auto"/>
                <w:right w:val="none" w:sz="0" w:space="0" w:color="auto"/>
              </w:divBdr>
            </w:div>
            <w:div w:id="1240865389">
              <w:marLeft w:val="0"/>
              <w:marRight w:val="0"/>
              <w:marTop w:val="0"/>
              <w:marBottom w:val="0"/>
              <w:divBdr>
                <w:top w:val="none" w:sz="0" w:space="0" w:color="auto"/>
                <w:left w:val="none" w:sz="0" w:space="0" w:color="auto"/>
                <w:bottom w:val="none" w:sz="0" w:space="0" w:color="auto"/>
                <w:right w:val="none" w:sz="0" w:space="0" w:color="auto"/>
              </w:divBdr>
            </w:div>
            <w:div w:id="1427116328">
              <w:marLeft w:val="0"/>
              <w:marRight w:val="0"/>
              <w:marTop w:val="0"/>
              <w:marBottom w:val="0"/>
              <w:divBdr>
                <w:top w:val="none" w:sz="0" w:space="0" w:color="auto"/>
                <w:left w:val="none" w:sz="0" w:space="0" w:color="auto"/>
                <w:bottom w:val="none" w:sz="0" w:space="0" w:color="auto"/>
                <w:right w:val="none" w:sz="0" w:space="0" w:color="auto"/>
              </w:divBdr>
            </w:div>
            <w:div w:id="779882293">
              <w:marLeft w:val="0"/>
              <w:marRight w:val="0"/>
              <w:marTop w:val="0"/>
              <w:marBottom w:val="0"/>
              <w:divBdr>
                <w:top w:val="none" w:sz="0" w:space="0" w:color="auto"/>
                <w:left w:val="none" w:sz="0" w:space="0" w:color="auto"/>
                <w:bottom w:val="none" w:sz="0" w:space="0" w:color="auto"/>
                <w:right w:val="none" w:sz="0" w:space="0" w:color="auto"/>
              </w:divBdr>
            </w:div>
          </w:divsChild>
        </w:div>
        <w:div w:id="414087743">
          <w:marLeft w:val="0"/>
          <w:marRight w:val="0"/>
          <w:marTop w:val="0"/>
          <w:marBottom w:val="0"/>
          <w:divBdr>
            <w:top w:val="none" w:sz="0" w:space="0" w:color="auto"/>
            <w:left w:val="none" w:sz="0" w:space="0" w:color="auto"/>
            <w:bottom w:val="none" w:sz="0" w:space="0" w:color="auto"/>
            <w:right w:val="none" w:sz="0" w:space="0" w:color="auto"/>
          </w:divBdr>
          <w:divsChild>
            <w:div w:id="1974864457">
              <w:marLeft w:val="0"/>
              <w:marRight w:val="0"/>
              <w:marTop w:val="0"/>
              <w:marBottom w:val="0"/>
              <w:divBdr>
                <w:top w:val="none" w:sz="0" w:space="0" w:color="auto"/>
                <w:left w:val="none" w:sz="0" w:space="0" w:color="auto"/>
                <w:bottom w:val="none" w:sz="0" w:space="0" w:color="auto"/>
                <w:right w:val="none" w:sz="0" w:space="0" w:color="auto"/>
              </w:divBdr>
            </w:div>
            <w:div w:id="384135894">
              <w:marLeft w:val="0"/>
              <w:marRight w:val="0"/>
              <w:marTop w:val="0"/>
              <w:marBottom w:val="0"/>
              <w:divBdr>
                <w:top w:val="none" w:sz="0" w:space="0" w:color="auto"/>
                <w:left w:val="none" w:sz="0" w:space="0" w:color="auto"/>
                <w:bottom w:val="none" w:sz="0" w:space="0" w:color="auto"/>
                <w:right w:val="none" w:sz="0" w:space="0" w:color="auto"/>
              </w:divBdr>
            </w:div>
            <w:div w:id="948046912">
              <w:marLeft w:val="0"/>
              <w:marRight w:val="0"/>
              <w:marTop w:val="0"/>
              <w:marBottom w:val="0"/>
              <w:divBdr>
                <w:top w:val="none" w:sz="0" w:space="0" w:color="auto"/>
                <w:left w:val="none" w:sz="0" w:space="0" w:color="auto"/>
                <w:bottom w:val="none" w:sz="0" w:space="0" w:color="auto"/>
                <w:right w:val="none" w:sz="0" w:space="0" w:color="auto"/>
              </w:divBdr>
            </w:div>
            <w:div w:id="1871986587">
              <w:marLeft w:val="0"/>
              <w:marRight w:val="0"/>
              <w:marTop w:val="0"/>
              <w:marBottom w:val="0"/>
              <w:divBdr>
                <w:top w:val="none" w:sz="0" w:space="0" w:color="auto"/>
                <w:left w:val="none" w:sz="0" w:space="0" w:color="auto"/>
                <w:bottom w:val="none" w:sz="0" w:space="0" w:color="auto"/>
                <w:right w:val="none" w:sz="0" w:space="0" w:color="auto"/>
              </w:divBdr>
            </w:div>
            <w:div w:id="997539545">
              <w:marLeft w:val="0"/>
              <w:marRight w:val="0"/>
              <w:marTop w:val="0"/>
              <w:marBottom w:val="0"/>
              <w:divBdr>
                <w:top w:val="none" w:sz="0" w:space="0" w:color="auto"/>
                <w:left w:val="none" w:sz="0" w:space="0" w:color="auto"/>
                <w:bottom w:val="none" w:sz="0" w:space="0" w:color="auto"/>
                <w:right w:val="none" w:sz="0" w:space="0" w:color="auto"/>
              </w:divBdr>
            </w:div>
          </w:divsChild>
        </w:div>
        <w:div w:id="1385174507">
          <w:marLeft w:val="0"/>
          <w:marRight w:val="0"/>
          <w:marTop w:val="0"/>
          <w:marBottom w:val="0"/>
          <w:divBdr>
            <w:top w:val="none" w:sz="0" w:space="0" w:color="auto"/>
            <w:left w:val="none" w:sz="0" w:space="0" w:color="auto"/>
            <w:bottom w:val="none" w:sz="0" w:space="0" w:color="auto"/>
            <w:right w:val="none" w:sz="0" w:space="0" w:color="auto"/>
          </w:divBdr>
          <w:divsChild>
            <w:div w:id="1626083054">
              <w:marLeft w:val="0"/>
              <w:marRight w:val="0"/>
              <w:marTop w:val="0"/>
              <w:marBottom w:val="0"/>
              <w:divBdr>
                <w:top w:val="none" w:sz="0" w:space="0" w:color="auto"/>
                <w:left w:val="none" w:sz="0" w:space="0" w:color="auto"/>
                <w:bottom w:val="none" w:sz="0" w:space="0" w:color="auto"/>
                <w:right w:val="none" w:sz="0" w:space="0" w:color="auto"/>
              </w:divBdr>
            </w:div>
          </w:divsChild>
        </w:div>
        <w:div w:id="2011371918">
          <w:marLeft w:val="0"/>
          <w:marRight w:val="0"/>
          <w:marTop w:val="0"/>
          <w:marBottom w:val="0"/>
          <w:divBdr>
            <w:top w:val="none" w:sz="0" w:space="0" w:color="auto"/>
            <w:left w:val="none" w:sz="0" w:space="0" w:color="auto"/>
            <w:bottom w:val="none" w:sz="0" w:space="0" w:color="auto"/>
            <w:right w:val="none" w:sz="0" w:space="0" w:color="auto"/>
          </w:divBdr>
          <w:divsChild>
            <w:div w:id="1909682984">
              <w:marLeft w:val="0"/>
              <w:marRight w:val="0"/>
              <w:marTop w:val="0"/>
              <w:marBottom w:val="0"/>
              <w:divBdr>
                <w:top w:val="none" w:sz="0" w:space="0" w:color="auto"/>
                <w:left w:val="none" w:sz="0" w:space="0" w:color="auto"/>
                <w:bottom w:val="none" w:sz="0" w:space="0" w:color="auto"/>
                <w:right w:val="none" w:sz="0" w:space="0" w:color="auto"/>
              </w:divBdr>
            </w:div>
            <w:div w:id="2051420829">
              <w:marLeft w:val="0"/>
              <w:marRight w:val="0"/>
              <w:marTop w:val="0"/>
              <w:marBottom w:val="0"/>
              <w:divBdr>
                <w:top w:val="none" w:sz="0" w:space="0" w:color="auto"/>
                <w:left w:val="none" w:sz="0" w:space="0" w:color="auto"/>
                <w:bottom w:val="none" w:sz="0" w:space="0" w:color="auto"/>
                <w:right w:val="none" w:sz="0" w:space="0" w:color="auto"/>
              </w:divBdr>
            </w:div>
            <w:div w:id="1435205347">
              <w:marLeft w:val="0"/>
              <w:marRight w:val="0"/>
              <w:marTop w:val="0"/>
              <w:marBottom w:val="0"/>
              <w:divBdr>
                <w:top w:val="none" w:sz="0" w:space="0" w:color="auto"/>
                <w:left w:val="none" w:sz="0" w:space="0" w:color="auto"/>
                <w:bottom w:val="none" w:sz="0" w:space="0" w:color="auto"/>
                <w:right w:val="none" w:sz="0" w:space="0" w:color="auto"/>
              </w:divBdr>
            </w:div>
            <w:div w:id="2117093379">
              <w:marLeft w:val="0"/>
              <w:marRight w:val="0"/>
              <w:marTop w:val="0"/>
              <w:marBottom w:val="0"/>
              <w:divBdr>
                <w:top w:val="none" w:sz="0" w:space="0" w:color="auto"/>
                <w:left w:val="none" w:sz="0" w:space="0" w:color="auto"/>
                <w:bottom w:val="none" w:sz="0" w:space="0" w:color="auto"/>
                <w:right w:val="none" w:sz="0" w:space="0" w:color="auto"/>
              </w:divBdr>
            </w:div>
            <w:div w:id="1113331475">
              <w:marLeft w:val="0"/>
              <w:marRight w:val="0"/>
              <w:marTop w:val="0"/>
              <w:marBottom w:val="0"/>
              <w:divBdr>
                <w:top w:val="none" w:sz="0" w:space="0" w:color="auto"/>
                <w:left w:val="none" w:sz="0" w:space="0" w:color="auto"/>
                <w:bottom w:val="none" w:sz="0" w:space="0" w:color="auto"/>
                <w:right w:val="none" w:sz="0" w:space="0" w:color="auto"/>
              </w:divBdr>
            </w:div>
            <w:div w:id="1101292832">
              <w:marLeft w:val="0"/>
              <w:marRight w:val="0"/>
              <w:marTop w:val="0"/>
              <w:marBottom w:val="0"/>
              <w:divBdr>
                <w:top w:val="none" w:sz="0" w:space="0" w:color="auto"/>
                <w:left w:val="none" w:sz="0" w:space="0" w:color="auto"/>
                <w:bottom w:val="none" w:sz="0" w:space="0" w:color="auto"/>
                <w:right w:val="none" w:sz="0" w:space="0" w:color="auto"/>
              </w:divBdr>
            </w:div>
            <w:div w:id="337856262">
              <w:marLeft w:val="0"/>
              <w:marRight w:val="0"/>
              <w:marTop w:val="0"/>
              <w:marBottom w:val="0"/>
              <w:divBdr>
                <w:top w:val="none" w:sz="0" w:space="0" w:color="auto"/>
                <w:left w:val="none" w:sz="0" w:space="0" w:color="auto"/>
                <w:bottom w:val="none" w:sz="0" w:space="0" w:color="auto"/>
                <w:right w:val="none" w:sz="0" w:space="0" w:color="auto"/>
              </w:divBdr>
            </w:div>
            <w:div w:id="1606038337">
              <w:marLeft w:val="0"/>
              <w:marRight w:val="0"/>
              <w:marTop w:val="0"/>
              <w:marBottom w:val="0"/>
              <w:divBdr>
                <w:top w:val="none" w:sz="0" w:space="0" w:color="auto"/>
                <w:left w:val="none" w:sz="0" w:space="0" w:color="auto"/>
                <w:bottom w:val="none" w:sz="0" w:space="0" w:color="auto"/>
                <w:right w:val="none" w:sz="0" w:space="0" w:color="auto"/>
              </w:divBdr>
            </w:div>
            <w:div w:id="1287852872">
              <w:marLeft w:val="0"/>
              <w:marRight w:val="0"/>
              <w:marTop w:val="0"/>
              <w:marBottom w:val="0"/>
              <w:divBdr>
                <w:top w:val="none" w:sz="0" w:space="0" w:color="auto"/>
                <w:left w:val="none" w:sz="0" w:space="0" w:color="auto"/>
                <w:bottom w:val="none" w:sz="0" w:space="0" w:color="auto"/>
                <w:right w:val="none" w:sz="0" w:space="0" w:color="auto"/>
              </w:divBdr>
            </w:div>
            <w:div w:id="1028796411">
              <w:marLeft w:val="0"/>
              <w:marRight w:val="0"/>
              <w:marTop w:val="0"/>
              <w:marBottom w:val="0"/>
              <w:divBdr>
                <w:top w:val="none" w:sz="0" w:space="0" w:color="auto"/>
                <w:left w:val="none" w:sz="0" w:space="0" w:color="auto"/>
                <w:bottom w:val="none" w:sz="0" w:space="0" w:color="auto"/>
                <w:right w:val="none" w:sz="0" w:space="0" w:color="auto"/>
              </w:divBdr>
            </w:div>
            <w:div w:id="1323314580">
              <w:marLeft w:val="0"/>
              <w:marRight w:val="0"/>
              <w:marTop w:val="0"/>
              <w:marBottom w:val="0"/>
              <w:divBdr>
                <w:top w:val="none" w:sz="0" w:space="0" w:color="auto"/>
                <w:left w:val="none" w:sz="0" w:space="0" w:color="auto"/>
                <w:bottom w:val="none" w:sz="0" w:space="0" w:color="auto"/>
                <w:right w:val="none" w:sz="0" w:space="0" w:color="auto"/>
              </w:divBdr>
            </w:div>
            <w:div w:id="595484088">
              <w:marLeft w:val="0"/>
              <w:marRight w:val="0"/>
              <w:marTop w:val="0"/>
              <w:marBottom w:val="0"/>
              <w:divBdr>
                <w:top w:val="none" w:sz="0" w:space="0" w:color="auto"/>
                <w:left w:val="none" w:sz="0" w:space="0" w:color="auto"/>
                <w:bottom w:val="none" w:sz="0" w:space="0" w:color="auto"/>
                <w:right w:val="none" w:sz="0" w:space="0" w:color="auto"/>
              </w:divBdr>
            </w:div>
          </w:divsChild>
        </w:div>
        <w:div w:id="163321239">
          <w:marLeft w:val="0"/>
          <w:marRight w:val="0"/>
          <w:marTop w:val="0"/>
          <w:marBottom w:val="0"/>
          <w:divBdr>
            <w:top w:val="none" w:sz="0" w:space="0" w:color="auto"/>
            <w:left w:val="none" w:sz="0" w:space="0" w:color="auto"/>
            <w:bottom w:val="none" w:sz="0" w:space="0" w:color="auto"/>
            <w:right w:val="none" w:sz="0" w:space="0" w:color="auto"/>
          </w:divBdr>
          <w:divsChild>
            <w:div w:id="1925920647">
              <w:marLeft w:val="0"/>
              <w:marRight w:val="0"/>
              <w:marTop w:val="0"/>
              <w:marBottom w:val="0"/>
              <w:divBdr>
                <w:top w:val="none" w:sz="0" w:space="0" w:color="auto"/>
                <w:left w:val="none" w:sz="0" w:space="0" w:color="auto"/>
                <w:bottom w:val="none" w:sz="0" w:space="0" w:color="auto"/>
                <w:right w:val="none" w:sz="0" w:space="0" w:color="auto"/>
              </w:divBdr>
            </w:div>
            <w:div w:id="1144814499">
              <w:marLeft w:val="0"/>
              <w:marRight w:val="0"/>
              <w:marTop w:val="0"/>
              <w:marBottom w:val="0"/>
              <w:divBdr>
                <w:top w:val="none" w:sz="0" w:space="0" w:color="auto"/>
                <w:left w:val="none" w:sz="0" w:space="0" w:color="auto"/>
                <w:bottom w:val="none" w:sz="0" w:space="0" w:color="auto"/>
                <w:right w:val="none" w:sz="0" w:space="0" w:color="auto"/>
              </w:divBdr>
            </w:div>
            <w:div w:id="917131578">
              <w:marLeft w:val="0"/>
              <w:marRight w:val="0"/>
              <w:marTop w:val="0"/>
              <w:marBottom w:val="0"/>
              <w:divBdr>
                <w:top w:val="none" w:sz="0" w:space="0" w:color="auto"/>
                <w:left w:val="none" w:sz="0" w:space="0" w:color="auto"/>
                <w:bottom w:val="none" w:sz="0" w:space="0" w:color="auto"/>
                <w:right w:val="none" w:sz="0" w:space="0" w:color="auto"/>
              </w:divBdr>
            </w:div>
            <w:div w:id="1149984251">
              <w:marLeft w:val="0"/>
              <w:marRight w:val="0"/>
              <w:marTop w:val="0"/>
              <w:marBottom w:val="0"/>
              <w:divBdr>
                <w:top w:val="none" w:sz="0" w:space="0" w:color="auto"/>
                <w:left w:val="none" w:sz="0" w:space="0" w:color="auto"/>
                <w:bottom w:val="none" w:sz="0" w:space="0" w:color="auto"/>
                <w:right w:val="none" w:sz="0" w:space="0" w:color="auto"/>
              </w:divBdr>
            </w:div>
            <w:div w:id="373701870">
              <w:marLeft w:val="0"/>
              <w:marRight w:val="0"/>
              <w:marTop w:val="0"/>
              <w:marBottom w:val="0"/>
              <w:divBdr>
                <w:top w:val="none" w:sz="0" w:space="0" w:color="auto"/>
                <w:left w:val="none" w:sz="0" w:space="0" w:color="auto"/>
                <w:bottom w:val="none" w:sz="0" w:space="0" w:color="auto"/>
                <w:right w:val="none" w:sz="0" w:space="0" w:color="auto"/>
              </w:divBdr>
            </w:div>
          </w:divsChild>
        </w:div>
        <w:div w:id="917717133">
          <w:marLeft w:val="0"/>
          <w:marRight w:val="0"/>
          <w:marTop w:val="0"/>
          <w:marBottom w:val="0"/>
          <w:divBdr>
            <w:top w:val="none" w:sz="0" w:space="0" w:color="auto"/>
            <w:left w:val="none" w:sz="0" w:space="0" w:color="auto"/>
            <w:bottom w:val="none" w:sz="0" w:space="0" w:color="auto"/>
            <w:right w:val="none" w:sz="0" w:space="0" w:color="auto"/>
          </w:divBdr>
          <w:divsChild>
            <w:div w:id="1255431612">
              <w:marLeft w:val="0"/>
              <w:marRight w:val="0"/>
              <w:marTop w:val="0"/>
              <w:marBottom w:val="0"/>
              <w:divBdr>
                <w:top w:val="none" w:sz="0" w:space="0" w:color="auto"/>
                <w:left w:val="none" w:sz="0" w:space="0" w:color="auto"/>
                <w:bottom w:val="none" w:sz="0" w:space="0" w:color="auto"/>
                <w:right w:val="none" w:sz="0" w:space="0" w:color="auto"/>
              </w:divBdr>
            </w:div>
            <w:div w:id="209534571">
              <w:marLeft w:val="0"/>
              <w:marRight w:val="0"/>
              <w:marTop w:val="0"/>
              <w:marBottom w:val="0"/>
              <w:divBdr>
                <w:top w:val="none" w:sz="0" w:space="0" w:color="auto"/>
                <w:left w:val="none" w:sz="0" w:space="0" w:color="auto"/>
                <w:bottom w:val="none" w:sz="0" w:space="0" w:color="auto"/>
                <w:right w:val="none" w:sz="0" w:space="0" w:color="auto"/>
              </w:divBdr>
            </w:div>
            <w:div w:id="531722218">
              <w:marLeft w:val="0"/>
              <w:marRight w:val="0"/>
              <w:marTop w:val="0"/>
              <w:marBottom w:val="0"/>
              <w:divBdr>
                <w:top w:val="none" w:sz="0" w:space="0" w:color="auto"/>
                <w:left w:val="none" w:sz="0" w:space="0" w:color="auto"/>
                <w:bottom w:val="none" w:sz="0" w:space="0" w:color="auto"/>
                <w:right w:val="none" w:sz="0" w:space="0" w:color="auto"/>
              </w:divBdr>
            </w:div>
            <w:div w:id="369887043">
              <w:marLeft w:val="0"/>
              <w:marRight w:val="0"/>
              <w:marTop w:val="0"/>
              <w:marBottom w:val="0"/>
              <w:divBdr>
                <w:top w:val="none" w:sz="0" w:space="0" w:color="auto"/>
                <w:left w:val="none" w:sz="0" w:space="0" w:color="auto"/>
                <w:bottom w:val="none" w:sz="0" w:space="0" w:color="auto"/>
                <w:right w:val="none" w:sz="0" w:space="0" w:color="auto"/>
              </w:divBdr>
            </w:div>
            <w:div w:id="478770779">
              <w:marLeft w:val="0"/>
              <w:marRight w:val="0"/>
              <w:marTop w:val="0"/>
              <w:marBottom w:val="0"/>
              <w:divBdr>
                <w:top w:val="none" w:sz="0" w:space="0" w:color="auto"/>
                <w:left w:val="none" w:sz="0" w:space="0" w:color="auto"/>
                <w:bottom w:val="none" w:sz="0" w:space="0" w:color="auto"/>
                <w:right w:val="none" w:sz="0" w:space="0" w:color="auto"/>
              </w:divBdr>
            </w:div>
          </w:divsChild>
        </w:div>
        <w:div w:id="1651708683">
          <w:marLeft w:val="0"/>
          <w:marRight w:val="0"/>
          <w:marTop w:val="0"/>
          <w:marBottom w:val="0"/>
          <w:divBdr>
            <w:top w:val="none" w:sz="0" w:space="0" w:color="auto"/>
            <w:left w:val="none" w:sz="0" w:space="0" w:color="auto"/>
            <w:bottom w:val="none" w:sz="0" w:space="0" w:color="auto"/>
            <w:right w:val="none" w:sz="0" w:space="0" w:color="auto"/>
          </w:divBdr>
          <w:divsChild>
            <w:div w:id="1941404843">
              <w:marLeft w:val="0"/>
              <w:marRight w:val="0"/>
              <w:marTop w:val="0"/>
              <w:marBottom w:val="0"/>
              <w:divBdr>
                <w:top w:val="none" w:sz="0" w:space="0" w:color="auto"/>
                <w:left w:val="none" w:sz="0" w:space="0" w:color="auto"/>
                <w:bottom w:val="none" w:sz="0" w:space="0" w:color="auto"/>
                <w:right w:val="none" w:sz="0" w:space="0" w:color="auto"/>
              </w:divBdr>
            </w:div>
            <w:div w:id="1398556732">
              <w:marLeft w:val="0"/>
              <w:marRight w:val="0"/>
              <w:marTop w:val="0"/>
              <w:marBottom w:val="0"/>
              <w:divBdr>
                <w:top w:val="none" w:sz="0" w:space="0" w:color="auto"/>
                <w:left w:val="none" w:sz="0" w:space="0" w:color="auto"/>
                <w:bottom w:val="none" w:sz="0" w:space="0" w:color="auto"/>
                <w:right w:val="none" w:sz="0" w:space="0" w:color="auto"/>
              </w:divBdr>
            </w:div>
            <w:div w:id="1425149240">
              <w:marLeft w:val="0"/>
              <w:marRight w:val="0"/>
              <w:marTop w:val="0"/>
              <w:marBottom w:val="0"/>
              <w:divBdr>
                <w:top w:val="none" w:sz="0" w:space="0" w:color="auto"/>
                <w:left w:val="none" w:sz="0" w:space="0" w:color="auto"/>
                <w:bottom w:val="none" w:sz="0" w:space="0" w:color="auto"/>
                <w:right w:val="none" w:sz="0" w:space="0" w:color="auto"/>
              </w:divBdr>
            </w:div>
            <w:div w:id="522014685">
              <w:marLeft w:val="0"/>
              <w:marRight w:val="0"/>
              <w:marTop w:val="0"/>
              <w:marBottom w:val="0"/>
              <w:divBdr>
                <w:top w:val="none" w:sz="0" w:space="0" w:color="auto"/>
                <w:left w:val="none" w:sz="0" w:space="0" w:color="auto"/>
                <w:bottom w:val="none" w:sz="0" w:space="0" w:color="auto"/>
                <w:right w:val="none" w:sz="0" w:space="0" w:color="auto"/>
              </w:divBdr>
            </w:div>
          </w:divsChild>
        </w:div>
        <w:div w:id="1468089796">
          <w:marLeft w:val="0"/>
          <w:marRight w:val="0"/>
          <w:marTop w:val="0"/>
          <w:marBottom w:val="0"/>
          <w:divBdr>
            <w:top w:val="none" w:sz="0" w:space="0" w:color="auto"/>
            <w:left w:val="none" w:sz="0" w:space="0" w:color="auto"/>
            <w:bottom w:val="none" w:sz="0" w:space="0" w:color="auto"/>
            <w:right w:val="none" w:sz="0" w:space="0" w:color="auto"/>
          </w:divBdr>
          <w:divsChild>
            <w:div w:id="634919239">
              <w:marLeft w:val="0"/>
              <w:marRight w:val="0"/>
              <w:marTop w:val="0"/>
              <w:marBottom w:val="0"/>
              <w:divBdr>
                <w:top w:val="none" w:sz="0" w:space="0" w:color="auto"/>
                <w:left w:val="none" w:sz="0" w:space="0" w:color="auto"/>
                <w:bottom w:val="none" w:sz="0" w:space="0" w:color="auto"/>
                <w:right w:val="none" w:sz="0" w:space="0" w:color="auto"/>
              </w:divBdr>
            </w:div>
          </w:divsChild>
        </w:div>
        <w:div w:id="1151025249">
          <w:marLeft w:val="0"/>
          <w:marRight w:val="0"/>
          <w:marTop w:val="0"/>
          <w:marBottom w:val="0"/>
          <w:divBdr>
            <w:top w:val="none" w:sz="0" w:space="0" w:color="auto"/>
            <w:left w:val="none" w:sz="0" w:space="0" w:color="auto"/>
            <w:bottom w:val="none" w:sz="0" w:space="0" w:color="auto"/>
            <w:right w:val="none" w:sz="0" w:space="0" w:color="auto"/>
          </w:divBdr>
          <w:divsChild>
            <w:div w:id="20675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assets.publishing.service.gov.uk/media/5a7c1ecae5274a1f5cc75e97/PRIMARY_national_curriculum_-_Geography.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3.png" Id="rId12" /><Relationship Type="http://schemas.openxmlformats.org/officeDocument/2006/relationships/hyperlink" Target="https://www.aqa.org.uk/subjects/geography/gcse/geography-8035/scheme-of-assessment" TargetMode="External" Id="rId17" /><Relationship Type="http://schemas.openxmlformats.org/officeDocument/2006/relationships/customXml" Target="../customXml/item2.xml" Id="rId2" /><Relationship Type="http://schemas.openxmlformats.org/officeDocument/2006/relationships/hyperlink" Target="https://assets.publishing.service.gov.uk/media/5a7d5754e5274a33be64898e/GCSE_geography.pdf" TargetMode="Externa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image" Target="media/image2.png" Id="rId11" /><Relationship Type="http://schemas.openxmlformats.org/officeDocument/2006/relationships/customXml" Target="../customXml/item5.xml" Id="rId5" /><Relationship Type="http://schemas.openxmlformats.org/officeDocument/2006/relationships/hyperlink" Target="https://assets.publishing.service.gov.uk/media/5a7b8699ed915d131105fd16/SECONDARY_national_curriculum_-_Geography.pdf" TargetMode="External" Id="rId15" /><Relationship Type="http://schemas.openxmlformats.org/officeDocument/2006/relationships/image" Target="media/image1.png" Id="rId10" /><Relationship Type="http://schemas.openxmlformats.org/officeDocument/2006/relationships/theme" Target="theme/theme1.xml" Id="rId19" /><Relationship Type="http://schemas.microsoft.com/office/2020/10/relationships/intelligence" Target="intelligence2.xml" Id="R4e9053124f20498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chrome-extension://efaidnbmnnnibpcajpcglclefindmkaj/https://assets.publishing.service.gov.uk/media/5a7cf7f6e5274a2af0ae2927/GCE_AS_and_A_level_subject_content_for_geography.pdf"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3.xml><?xml version="1.0" encoding="utf-8"?>
<ds:datastoreItem xmlns:ds="http://schemas.openxmlformats.org/officeDocument/2006/customXml" ds:itemID="{484F3CFC-79BB-4DC6-9A6E-E53E011140B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ea5d69dd-cacc-44d9-a77c-7aaa5480de3d"/>
    <ds:schemaRef ds:uri="http://www.w3.org/XML/1998/namespace"/>
    <ds:schemaRef ds:uri="http://purl.org/dc/dcmitype/"/>
    <ds:schemaRef ds:uri="73877a9a-2d09-4b5a-a8ee-5a1d422a9221"/>
  </ds:schemaRefs>
</ds:datastoreItem>
</file>

<file path=customXml/itemProps4.xml><?xml version="1.0" encoding="utf-8"?>
<ds:datastoreItem xmlns:ds="http://schemas.openxmlformats.org/officeDocument/2006/customXml" ds:itemID="{DBED5778-B8BB-46DC-B8DA-3863C99D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F2B824-8808-42E7-8F06-064608C652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 Geography</dc:title>
  <dc:subject>Intent, Curriculum Map &amp; Curriculum</dc:subject>
  <dc:creator>Jamie Tape</dc:creator>
  <keywords/>
  <dc:description/>
  <lastModifiedBy>Guest User</lastModifiedBy>
  <revision>14</revision>
  <dcterms:created xsi:type="dcterms:W3CDTF">2025-07-15T13:12:00.0000000Z</dcterms:created>
  <dcterms:modified xsi:type="dcterms:W3CDTF">2025-07-23T06:23:29.4446667Z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